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410835" w14:textId="5968ADB9" w:rsidR="00D177A9" w:rsidRDefault="00D177A9" w:rsidP="00F97AA4">
      <w:pPr>
        <w:spacing w:line="360" w:lineRule="auto"/>
        <w:ind w:left="720" w:hanging="360"/>
        <w:rPr>
          <w:rFonts w:ascii="Times New Roman" w:hAnsi="Times New Roman" w:cs="Times New Roman"/>
          <w:b/>
          <w:bCs/>
          <w:sz w:val="24"/>
          <w:szCs w:val="24"/>
        </w:rPr>
      </w:pPr>
      <w:r>
        <w:rPr>
          <w:rFonts w:ascii="Times New Roman" w:hAnsi="Times New Roman" w:cs="Times New Roman"/>
          <w:b/>
          <w:bCs/>
          <w:sz w:val="24"/>
          <w:szCs w:val="24"/>
        </w:rPr>
        <w:t>Question 12</w:t>
      </w:r>
    </w:p>
    <w:tbl>
      <w:tblPr>
        <w:tblW w:w="8079" w:type="dxa"/>
        <w:tblLook w:val="04A0" w:firstRow="1" w:lastRow="0" w:firstColumn="1" w:lastColumn="0" w:noHBand="0" w:noVBand="1"/>
      </w:tblPr>
      <w:tblGrid>
        <w:gridCol w:w="1701"/>
        <w:gridCol w:w="1196"/>
        <w:gridCol w:w="950"/>
        <w:gridCol w:w="1326"/>
        <w:gridCol w:w="1426"/>
        <w:gridCol w:w="1480"/>
      </w:tblGrid>
      <w:tr w:rsidR="00D177A9" w:rsidRPr="00D177A9" w14:paraId="676F1581" w14:textId="77777777" w:rsidTr="00D177A9">
        <w:trPr>
          <w:trHeight w:val="378"/>
        </w:trPr>
        <w:tc>
          <w:tcPr>
            <w:tcW w:w="8079" w:type="dxa"/>
            <w:gridSpan w:val="6"/>
            <w:tcBorders>
              <w:top w:val="nil"/>
              <w:left w:val="nil"/>
              <w:bottom w:val="single" w:sz="12" w:space="0" w:color="4472C4"/>
              <w:right w:val="nil"/>
            </w:tcBorders>
            <w:shd w:val="clear" w:color="000000" w:fill="B4C6E7"/>
            <w:noWrap/>
            <w:vAlign w:val="bottom"/>
            <w:hideMark/>
          </w:tcPr>
          <w:p w14:paraId="4DF91388" w14:textId="77777777" w:rsidR="00D177A9" w:rsidRPr="00D177A9" w:rsidRDefault="00D177A9" w:rsidP="00D177A9">
            <w:pPr>
              <w:spacing w:after="0" w:line="240" w:lineRule="auto"/>
              <w:jc w:val="center"/>
              <w:rPr>
                <w:rFonts w:ascii="Calibri" w:eastAsia="Times New Roman" w:hAnsi="Calibri" w:cs="Calibri"/>
                <w:b/>
                <w:bCs/>
                <w:sz w:val="30"/>
                <w:szCs w:val="30"/>
              </w:rPr>
            </w:pPr>
            <w:r w:rsidRPr="00D177A9">
              <w:rPr>
                <w:rFonts w:ascii="Calibri" w:eastAsia="Times New Roman" w:hAnsi="Calibri" w:cs="Calibri"/>
                <w:b/>
                <w:bCs/>
                <w:sz w:val="30"/>
                <w:szCs w:val="30"/>
              </w:rPr>
              <w:t>Olympic Games Medals Table (Top 10)</w:t>
            </w:r>
          </w:p>
        </w:tc>
      </w:tr>
      <w:tr w:rsidR="00D177A9" w:rsidRPr="00D177A9" w14:paraId="7FB698B8" w14:textId="77777777" w:rsidTr="00D177A9">
        <w:trPr>
          <w:trHeight w:val="674"/>
        </w:trPr>
        <w:tc>
          <w:tcPr>
            <w:tcW w:w="1701" w:type="dxa"/>
            <w:tcBorders>
              <w:top w:val="nil"/>
              <w:left w:val="nil"/>
              <w:bottom w:val="single" w:sz="12" w:space="0" w:color="A2B8E1"/>
              <w:right w:val="nil"/>
            </w:tcBorders>
            <w:shd w:val="clear" w:color="auto" w:fill="auto"/>
            <w:hideMark/>
          </w:tcPr>
          <w:p w14:paraId="2B98F28C" w14:textId="77777777" w:rsidR="00D177A9" w:rsidRPr="00D177A9" w:rsidRDefault="00D177A9" w:rsidP="00D177A9">
            <w:pPr>
              <w:spacing w:after="0" w:line="240" w:lineRule="auto"/>
              <w:rPr>
                <w:rFonts w:ascii="Calibri" w:eastAsia="Times New Roman" w:hAnsi="Calibri" w:cs="Calibri"/>
                <w:b/>
                <w:bCs/>
                <w:color w:val="44546A"/>
                <w:sz w:val="26"/>
                <w:szCs w:val="26"/>
              </w:rPr>
            </w:pPr>
            <w:r w:rsidRPr="00D177A9">
              <w:rPr>
                <w:rFonts w:ascii="Calibri" w:eastAsia="Times New Roman" w:hAnsi="Calibri" w:cs="Calibri"/>
                <w:b/>
                <w:bCs/>
                <w:color w:val="44546A"/>
                <w:sz w:val="26"/>
                <w:szCs w:val="26"/>
              </w:rPr>
              <w:t>Team</w:t>
            </w:r>
          </w:p>
        </w:tc>
        <w:tc>
          <w:tcPr>
            <w:tcW w:w="1196" w:type="dxa"/>
            <w:tcBorders>
              <w:top w:val="nil"/>
              <w:left w:val="nil"/>
              <w:bottom w:val="single" w:sz="12" w:space="0" w:color="A2B8E1"/>
              <w:right w:val="nil"/>
            </w:tcBorders>
            <w:shd w:val="clear" w:color="auto" w:fill="auto"/>
            <w:hideMark/>
          </w:tcPr>
          <w:p w14:paraId="259DA1EE" w14:textId="77777777" w:rsidR="00D177A9" w:rsidRPr="00D177A9" w:rsidRDefault="00D177A9" w:rsidP="00D177A9">
            <w:pPr>
              <w:spacing w:after="0" w:line="240" w:lineRule="auto"/>
              <w:rPr>
                <w:rFonts w:ascii="Calibri" w:eastAsia="Times New Roman" w:hAnsi="Calibri" w:cs="Calibri"/>
                <w:b/>
                <w:bCs/>
                <w:color w:val="44546A"/>
                <w:sz w:val="26"/>
                <w:szCs w:val="26"/>
              </w:rPr>
            </w:pPr>
            <w:r w:rsidRPr="00D177A9">
              <w:rPr>
                <w:rFonts w:ascii="Calibri" w:eastAsia="Times New Roman" w:hAnsi="Calibri" w:cs="Calibri"/>
                <w:b/>
                <w:bCs/>
                <w:color w:val="44546A"/>
                <w:sz w:val="26"/>
                <w:szCs w:val="26"/>
              </w:rPr>
              <w:t xml:space="preserve">Total Games </w:t>
            </w:r>
          </w:p>
        </w:tc>
        <w:tc>
          <w:tcPr>
            <w:tcW w:w="950" w:type="dxa"/>
            <w:tcBorders>
              <w:top w:val="nil"/>
              <w:left w:val="nil"/>
              <w:bottom w:val="single" w:sz="12" w:space="0" w:color="A2B8E1"/>
              <w:right w:val="nil"/>
            </w:tcBorders>
            <w:shd w:val="clear" w:color="000000" w:fill="FFC000"/>
            <w:hideMark/>
          </w:tcPr>
          <w:p w14:paraId="2B59DC5D" w14:textId="77777777" w:rsidR="00D177A9" w:rsidRPr="00D177A9" w:rsidRDefault="00D177A9" w:rsidP="00D177A9">
            <w:pPr>
              <w:spacing w:after="0" w:line="240" w:lineRule="auto"/>
              <w:rPr>
                <w:rFonts w:ascii="Calibri" w:eastAsia="Times New Roman" w:hAnsi="Calibri" w:cs="Calibri"/>
                <w:b/>
                <w:bCs/>
                <w:color w:val="44546A"/>
                <w:sz w:val="26"/>
                <w:szCs w:val="26"/>
              </w:rPr>
            </w:pPr>
            <w:r w:rsidRPr="00D177A9">
              <w:rPr>
                <w:rFonts w:ascii="Calibri" w:eastAsia="Times New Roman" w:hAnsi="Calibri" w:cs="Calibri"/>
                <w:b/>
                <w:bCs/>
                <w:color w:val="44546A"/>
                <w:sz w:val="26"/>
                <w:szCs w:val="26"/>
              </w:rPr>
              <w:t>Gold</w:t>
            </w:r>
          </w:p>
        </w:tc>
        <w:tc>
          <w:tcPr>
            <w:tcW w:w="1326" w:type="dxa"/>
            <w:tcBorders>
              <w:top w:val="nil"/>
              <w:left w:val="nil"/>
              <w:bottom w:val="single" w:sz="12" w:space="0" w:color="A2B8E1"/>
              <w:right w:val="nil"/>
            </w:tcBorders>
            <w:shd w:val="clear" w:color="000000" w:fill="A5A5A5"/>
            <w:hideMark/>
          </w:tcPr>
          <w:p w14:paraId="31679867" w14:textId="77777777" w:rsidR="00D177A9" w:rsidRPr="00D177A9" w:rsidRDefault="00D177A9" w:rsidP="00D177A9">
            <w:pPr>
              <w:spacing w:after="0" w:line="240" w:lineRule="auto"/>
              <w:rPr>
                <w:rFonts w:ascii="Calibri" w:eastAsia="Times New Roman" w:hAnsi="Calibri" w:cs="Calibri"/>
                <w:b/>
                <w:bCs/>
                <w:color w:val="44546A"/>
                <w:sz w:val="26"/>
                <w:szCs w:val="26"/>
              </w:rPr>
            </w:pPr>
            <w:r w:rsidRPr="00D177A9">
              <w:rPr>
                <w:rFonts w:ascii="Calibri" w:eastAsia="Times New Roman" w:hAnsi="Calibri" w:cs="Calibri"/>
                <w:b/>
                <w:bCs/>
                <w:color w:val="44546A"/>
                <w:sz w:val="26"/>
                <w:szCs w:val="26"/>
              </w:rPr>
              <w:t>Silver</w:t>
            </w:r>
          </w:p>
        </w:tc>
        <w:tc>
          <w:tcPr>
            <w:tcW w:w="1426" w:type="dxa"/>
            <w:tcBorders>
              <w:top w:val="nil"/>
              <w:left w:val="nil"/>
              <w:bottom w:val="single" w:sz="12" w:space="0" w:color="A2B8E1"/>
              <w:right w:val="nil"/>
            </w:tcBorders>
            <w:shd w:val="clear" w:color="000000" w:fill="ED7D31"/>
            <w:hideMark/>
          </w:tcPr>
          <w:p w14:paraId="6E4E7F3B" w14:textId="77777777" w:rsidR="00D177A9" w:rsidRPr="00D177A9" w:rsidRDefault="00D177A9" w:rsidP="00D177A9">
            <w:pPr>
              <w:spacing w:after="0" w:line="240" w:lineRule="auto"/>
              <w:rPr>
                <w:rFonts w:ascii="Calibri" w:eastAsia="Times New Roman" w:hAnsi="Calibri" w:cs="Calibri"/>
                <w:b/>
                <w:bCs/>
                <w:color w:val="44546A"/>
                <w:sz w:val="26"/>
                <w:szCs w:val="26"/>
              </w:rPr>
            </w:pPr>
            <w:r w:rsidRPr="00D177A9">
              <w:rPr>
                <w:rFonts w:ascii="Calibri" w:eastAsia="Times New Roman" w:hAnsi="Calibri" w:cs="Calibri"/>
                <w:b/>
                <w:bCs/>
                <w:color w:val="44546A"/>
                <w:sz w:val="26"/>
                <w:szCs w:val="26"/>
              </w:rPr>
              <w:t>Bronze</w:t>
            </w:r>
          </w:p>
        </w:tc>
        <w:tc>
          <w:tcPr>
            <w:tcW w:w="1478" w:type="dxa"/>
            <w:tcBorders>
              <w:top w:val="nil"/>
              <w:left w:val="nil"/>
              <w:bottom w:val="single" w:sz="12" w:space="0" w:color="A2B8E1"/>
              <w:right w:val="nil"/>
            </w:tcBorders>
            <w:shd w:val="clear" w:color="auto" w:fill="auto"/>
            <w:hideMark/>
          </w:tcPr>
          <w:p w14:paraId="5473F624" w14:textId="77777777" w:rsidR="00D177A9" w:rsidRPr="00D177A9" w:rsidRDefault="00D177A9" w:rsidP="00D177A9">
            <w:pPr>
              <w:spacing w:after="0" w:line="240" w:lineRule="auto"/>
              <w:rPr>
                <w:rFonts w:ascii="Calibri" w:eastAsia="Times New Roman" w:hAnsi="Calibri" w:cs="Calibri"/>
                <w:b/>
                <w:bCs/>
                <w:color w:val="44546A"/>
                <w:sz w:val="26"/>
                <w:szCs w:val="26"/>
              </w:rPr>
            </w:pPr>
            <w:r w:rsidRPr="00D177A9">
              <w:rPr>
                <w:rFonts w:ascii="Calibri" w:eastAsia="Times New Roman" w:hAnsi="Calibri" w:cs="Calibri"/>
                <w:b/>
                <w:bCs/>
                <w:color w:val="44546A"/>
                <w:sz w:val="26"/>
                <w:szCs w:val="26"/>
              </w:rPr>
              <w:t>Total</w:t>
            </w:r>
          </w:p>
        </w:tc>
      </w:tr>
      <w:tr w:rsidR="00D177A9" w:rsidRPr="00D177A9" w14:paraId="72CEE434" w14:textId="77777777" w:rsidTr="00D177A9">
        <w:trPr>
          <w:trHeight w:val="295"/>
        </w:trPr>
        <w:tc>
          <w:tcPr>
            <w:tcW w:w="1701" w:type="dxa"/>
            <w:tcBorders>
              <w:top w:val="nil"/>
              <w:left w:val="nil"/>
              <w:bottom w:val="nil"/>
              <w:right w:val="nil"/>
            </w:tcBorders>
            <w:shd w:val="clear" w:color="auto" w:fill="auto"/>
            <w:noWrap/>
            <w:vAlign w:val="bottom"/>
            <w:hideMark/>
          </w:tcPr>
          <w:p w14:paraId="1B0DBC4A" w14:textId="77777777" w:rsidR="00D177A9" w:rsidRPr="00D177A9" w:rsidRDefault="00D177A9" w:rsidP="00D177A9">
            <w:pPr>
              <w:spacing w:after="0" w:line="240" w:lineRule="auto"/>
              <w:rPr>
                <w:rFonts w:ascii="Calibri" w:eastAsia="Times New Roman" w:hAnsi="Calibri" w:cs="Calibri"/>
                <w:color w:val="000000"/>
              </w:rPr>
            </w:pPr>
            <w:r w:rsidRPr="00D177A9">
              <w:rPr>
                <w:rFonts w:ascii="Calibri" w:eastAsia="Times New Roman" w:hAnsi="Calibri" w:cs="Calibri"/>
                <w:color w:val="000000"/>
              </w:rPr>
              <w:t>Australia</w:t>
            </w:r>
          </w:p>
        </w:tc>
        <w:tc>
          <w:tcPr>
            <w:tcW w:w="1196" w:type="dxa"/>
            <w:tcBorders>
              <w:top w:val="nil"/>
              <w:left w:val="nil"/>
              <w:bottom w:val="nil"/>
              <w:right w:val="nil"/>
            </w:tcBorders>
            <w:shd w:val="clear" w:color="auto" w:fill="auto"/>
            <w:noWrap/>
            <w:vAlign w:val="bottom"/>
            <w:hideMark/>
          </w:tcPr>
          <w:p w14:paraId="78FD16A8" w14:textId="77777777" w:rsidR="00D177A9" w:rsidRPr="00D177A9" w:rsidRDefault="00D177A9" w:rsidP="00D177A9">
            <w:pPr>
              <w:spacing w:after="0" w:line="240" w:lineRule="auto"/>
              <w:rPr>
                <w:rFonts w:ascii="Calibri" w:eastAsia="Times New Roman" w:hAnsi="Calibri" w:cs="Calibri"/>
                <w:color w:val="000000"/>
              </w:rPr>
            </w:pPr>
            <w:r w:rsidRPr="00D177A9">
              <w:rPr>
                <w:rFonts w:ascii="Calibri" w:eastAsia="Times New Roman" w:hAnsi="Calibri" w:cs="Calibri"/>
                <w:color w:val="000000"/>
              </w:rPr>
              <w:t xml:space="preserve">             26 </w:t>
            </w:r>
          </w:p>
        </w:tc>
        <w:tc>
          <w:tcPr>
            <w:tcW w:w="950" w:type="dxa"/>
            <w:tcBorders>
              <w:top w:val="nil"/>
              <w:left w:val="nil"/>
              <w:bottom w:val="nil"/>
              <w:right w:val="nil"/>
            </w:tcBorders>
            <w:shd w:val="clear" w:color="000000" w:fill="FFC000"/>
            <w:noWrap/>
            <w:vAlign w:val="bottom"/>
            <w:hideMark/>
          </w:tcPr>
          <w:p w14:paraId="205B1894" w14:textId="77777777" w:rsidR="00D177A9" w:rsidRPr="00D177A9" w:rsidRDefault="00D177A9" w:rsidP="00D177A9">
            <w:pPr>
              <w:spacing w:after="0" w:line="240" w:lineRule="auto"/>
              <w:rPr>
                <w:rFonts w:ascii="Calibri" w:eastAsia="Times New Roman" w:hAnsi="Calibri" w:cs="Calibri"/>
                <w:color w:val="000000"/>
              </w:rPr>
            </w:pPr>
            <w:r w:rsidRPr="00D177A9">
              <w:rPr>
                <w:rFonts w:ascii="Calibri" w:eastAsia="Times New Roman" w:hAnsi="Calibri" w:cs="Calibri"/>
                <w:color w:val="000000"/>
              </w:rPr>
              <w:t xml:space="preserve">       147 </w:t>
            </w:r>
          </w:p>
        </w:tc>
        <w:tc>
          <w:tcPr>
            <w:tcW w:w="1326" w:type="dxa"/>
            <w:tcBorders>
              <w:top w:val="nil"/>
              <w:left w:val="nil"/>
              <w:bottom w:val="nil"/>
              <w:right w:val="nil"/>
            </w:tcBorders>
            <w:shd w:val="clear" w:color="000000" w:fill="A5A5A5"/>
            <w:noWrap/>
            <w:vAlign w:val="bottom"/>
            <w:hideMark/>
          </w:tcPr>
          <w:p w14:paraId="61CAAED2" w14:textId="77777777" w:rsidR="00D177A9" w:rsidRPr="00D177A9" w:rsidRDefault="00D177A9" w:rsidP="00D177A9">
            <w:pPr>
              <w:spacing w:after="0" w:line="240" w:lineRule="auto"/>
              <w:rPr>
                <w:rFonts w:ascii="Calibri" w:eastAsia="Times New Roman" w:hAnsi="Calibri" w:cs="Calibri"/>
                <w:color w:val="000000"/>
              </w:rPr>
            </w:pPr>
            <w:r w:rsidRPr="00D177A9">
              <w:rPr>
                <w:rFonts w:ascii="Calibri" w:eastAsia="Times New Roman" w:hAnsi="Calibri" w:cs="Calibri"/>
                <w:color w:val="000000"/>
              </w:rPr>
              <w:t xml:space="preserve">             163 </w:t>
            </w:r>
          </w:p>
        </w:tc>
        <w:tc>
          <w:tcPr>
            <w:tcW w:w="1426" w:type="dxa"/>
            <w:tcBorders>
              <w:top w:val="nil"/>
              <w:left w:val="nil"/>
              <w:bottom w:val="nil"/>
              <w:right w:val="nil"/>
            </w:tcBorders>
            <w:shd w:val="clear" w:color="000000" w:fill="ED7D31"/>
            <w:noWrap/>
            <w:vAlign w:val="bottom"/>
            <w:hideMark/>
          </w:tcPr>
          <w:p w14:paraId="37A18BF3" w14:textId="77777777" w:rsidR="00D177A9" w:rsidRPr="00D177A9" w:rsidRDefault="00D177A9" w:rsidP="00D177A9">
            <w:pPr>
              <w:spacing w:after="0" w:line="240" w:lineRule="auto"/>
              <w:rPr>
                <w:rFonts w:ascii="Calibri" w:eastAsia="Times New Roman" w:hAnsi="Calibri" w:cs="Calibri"/>
                <w:color w:val="000000"/>
              </w:rPr>
            </w:pPr>
            <w:r w:rsidRPr="00D177A9">
              <w:rPr>
                <w:rFonts w:ascii="Calibri" w:eastAsia="Times New Roman" w:hAnsi="Calibri" w:cs="Calibri"/>
                <w:color w:val="000000"/>
              </w:rPr>
              <w:t xml:space="preserve">               187 </w:t>
            </w:r>
          </w:p>
        </w:tc>
        <w:tc>
          <w:tcPr>
            <w:tcW w:w="1478" w:type="dxa"/>
            <w:tcBorders>
              <w:top w:val="nil"/>
              <w:left w:val="nil"/>
              <w:bottom w:val="nil"/>
              <w:right w:val="nil"/>
            </w:tcBorders>
            <w:shd w:val="clear" w:color="auto" w:fill="auto"/>
            <w:noWrap/>
            <w:vAlign w:val="bottom"/>
            <w:hideMark/>
          </w:tcPr>
          <w:p w14:paraId="4B82C510" w14:textId="77777777" w:rsidR="00D177A9" w:rsidRPr="00D177A9" w:rsidRDefault="00D177A9" w:rsidP="00D177A9">
            <w:pPr>
              <w:spacing w:after="0" w:line="240" w:lineRule="auto"/>
              <w:rPr>
                <w:rFonts w:ascii="Calibri" w:eastAsia="Times New Roman" w:hAnsi="Calibri" w:cs="Calibri"/>
                <w:color w:val="000000"/>
              </w:rPr>
            </w:pPr>
            <w:r w:rsidRPr="00D177A9">
              <w:rPr>
                <w:rFonts w:ascii="Calibri" w:eastAsia="Times New Roman" w:hAnsi="Calibri" w:cs="Calibri"/>
                <w:color w:val="000000"/>
              </w:rPr>
              <w:t xml:space="preserve">                497 </w:t>
            </w:r>
          </w:p>
        </w:tc>
      </w:tr>
      <w:tr w:rsidR="00D177A9" w:rsidRPr="00D177A9" w14:paraId="792C63F0" w14:textId="77777777" w:rsidTr="00D177A9">
        <w:trPr>
          <w:trHeight w:val="281"/>
        </w:trPr>
        <w:tc>
          <w:tcPr>
            <w:tcW w:w="1701" w:type="dxa"/>
            <w:tcBorders>
              <w:top w:val="nil"/>
              <w:left w:val="nil"/>
              <w:bottom w:val="nil"/>
              <w:right w:val="nil"/>
            </w:tcBorders>
            <w:shd w:val="clear" w:color="auto" w:fill="auto"/>
            <w:noWrap/>
            <w:vAlign w:val="bottom"/>
            <w:hideMark/>
          </w:tcPr>
          <w:p w14:paraId="0615A697" w14:textId="77777777" w:rsidR="00D177A9" w:rsidRPr="00D177A9" w:rsidRDefault="00D177A9" w:rsidP="00D177A9">
            <w:pPr>
              <w:spacing w:after="0" w:line="240" w:lineRule="auto"/>
              <w:rPr>
                <w:rFonts w:ascii="Calibri" w:eastAsia="Times New Roman" w:hAnsi="Calibri" w:cs="Calibri"/>
                <w:color w:val="000000"/>
              </w:rPr>
            </w:pPr>
            <w:r w:rsidRPr="00D177A9">
              <w:rPr>
                <w:rFonts w:ascii="Calibri" w:eastAsia="Times New Roman" w:hAnsi="Calibri" w:cs="Calibri"/>
                <w:color w:val="000000"/>
              </w:rPr>
              <w:t>China</w:t>
            </w:r>
          </w:p>
        </w:tc>
        <w:tc>
          <w:tcPr>
            <w:tcW w:w="1196" w:type="dxa"/>
            <w:tcBorders>
              <w:top w:val="nil"/>
              <w:left w:val="nil"/>
              <w:bottom w:val="nil"/>
              <w:right w:val="nil"/>
            </w:tcBorders>
            <w:shd w:val="clear" w:color="auto" w:fill="auto"/>
            <w:noWrap/>
            <w:vAlign w:val="bottom"/>
            <w:hideMark/>
          </w:tcPr>
          <w:p w14:paraId="07A4A089" w14:textId="77777777" w:rsidR="00D177A9" w:rsidRPr="00D177A9" w:rsidRDefault="00D177A9" w:rsidP="00D177A9">
            <w:pPr>
              <w:spacing w:after="0" w:line="240" w:lineRule="auto"/>
              <w:rPr>
                <w:rFonts w:ascii="Calibri" w:eastAsia="Times New Roman" w:hAnsi="Calibri" w:cs="Calibri"/>
                <w:color w:val="000000"/>
              </w:rPr>
            </w:pPr>
            <w:r w:rsidRPr="00D177A9">
              <w:rPr>
                <w:rFonts w:ascii="Calibri" w:eastAsia="Times New Roman" w:hAnsi="Calibri" w:cs="Calibri"/>
                <w:color w:val="000000"/>
              </w:rPr>
              <w:t xml:space="preserve">             10 </w:t>
            </w:r>
          </w:p>
        </w:tc>
        <w:tc>
          <w:tcPr>
            <w:tcW w:w="950" w:type="dxa"/>
            <w:tcBorders>
              <w:top w:val="nil"/>
              <w:left w:val="nil"/>
              <w:bottom w:val="nil"/>
              <w:right w:val="nil"/>
            </w:tcBorders>
            <w:shd w:val="clear" w:color="000000" w:fill="FFC000"/>
            <w:noWrap/>
            <w:vAlign w:val="bottom"/>
            <w:hideMark/>
          </w:tcPr>
          <w:p w14:paraId="51AF6BA7" w14:textId="77777777" w:rsidR="00D177A9" w:rsidRPr="00D177A9" w:rsidRDefault="00D177A9" w:rsidP="00D177A9">
            <w:pPr>
              <w:spacing w:after="0" w:line="240" w:lineRule="auto"/>
              <w:rPr>
                <w:rFonts w:ascii="Calibri" w:eastAsia="Times New Roman" w:hAnsi="Calibri" w:cs="Calibri"/>
                <w:color w:val="000000"/>
              </w:rPr>
            </w:pPr>
            <w:r w:rsidRPr="00D177A9">
              <w:rPr>
                <w:rFonts w:ascii="Calibri" w:eastAsia="Times New Roman" w:hAnsi="Calibri" w:cs="Calibri"/>
                <w:color w:val="000000"/>
              </w:rPr>
              <w:t xml:space="preserve">       227 </w:t>
            </w:r>
          </w:p>
        </w:tc>
        <w:tc>
          <w:tcPr>
            <w:tcW w:w="1326" w:type="dxa"/>
            <w:tcBorders>
              <w:top w:val="nil"/>
              <w:left w:val="nil"/>
              <w:bottom w:val="nil"/>
              <w:right w:val="nil"/>
            </w:tcBorders>
            <w:shd w:val="clear" w:color="000000" w:fill="A5A5A5"/>
            <w:noWrap/>
            <w:vAlign w:val="bottom"/>
            <w:hideMark/>
          </w:tcPr>
          <w:p w14:paraId="51C1D53C" w14:textId="77777777" w:rsidR="00D177A9" w:rsidRPr="00D177A9" w:rsidRDefault="00D177A9" w:rsidP="00D177A9">
            <w:pPr>
              <w:spacing w:after="0" w:line="240" w:lineRule="auto"/>
              <w:rPr>
                <w:rFonts w:ascii="Calibri" w:eastAsia="Times New Roman" w:hAnsi="Calibri" w:cs="Calibri"/>
                <w:color w:val="000000"/>
              </w:rPr>
            </w:pPr>
            <w:r w:rsidRPr="00D177A9">
              <w:rPr>
                <w:rFonts w:ascii="Calibri" w:eastAsia="Times New Roman" w:hAnsi="Calibri" w:cs="Calibri"/>
                <w:color w:val="000000"/>
              </w:rPr>
              <w:t xml:space="preserve">             165 </w:t>
            </w:r>
          </w:p>
        </w:tc>
        <w:tc>
          <w:tcPr>
            <w:tcW w:w="1426" w:type="dxa"/>
            <w:tcBorders>
              <w:top w:val="nil"/>
              <w:left w:val="nil"/>
              <w:bottom w:val="nil"/>
              <w:right w:val="nil"/>
            </w:tcBorders>
            <w:shd w:val="clear" w:color="000000" w:fill="ED7D31"/>
            <w:noWrap/>
            <w:vAlign w:val="bottom"/>
            <w:hideMark/>
          </w:tcPr>
          <w:p w14:paraId="141E4A66" w14:textId="77777777" w:rsidR="00D177A9" w:rsidRPr="00D177A9" w:rsidRDefault="00D177A9" w:rsidP="00D177A9">
            <w:pPr>
              <w:spacing w:after="0" w:line="240" w:lineRule="auto"/>
              <w:rPr>
                <w:rFonts w:ascii="Calibri" w:eastAsia="Times New Roman" w:hAnsi="Calibri" w:cs="Calibri"/>
                <w:color w:val="000000"/>
              </w:rPr>
            </w:pPr>
            <w:r w:rsidRPr="00D177A9">
              <w:rPr>
                <w:rFonts w:ascii="Calibri" w:eastAsia="Times New Roman" w:hAnsi="Calibri" w:cs="Calibri"/>
                <w:color w:val="000000"/>
              </w:rPr>
              <w:t xml:space="preserve">               151 </w:t>
            </w:r>
          </w:p>
        </w:tc>
        <w:tc>
          <w:tcPr>
            <w:tcW w:w="1478" w:type="dxa"/>
            <w:tcBorders>
              <w:top w:val="nil"/>
              <w:left w:val="nil"/>
              <w:bottom w:val="nil"/>
              <w:right w:val="nil"/>
            </w:tcBorders>
            <w:shd w:val="clear" w:color="auto" w:fill="auto"/>
            <w:noWrap/>
            <w:vAlign w:val="bottom"/>
            <w:hideMark/>
          </w:tcPr>
          <w:p w14:paraId="6918D83C" w14:textId="77777777" w:rsidR="00D177A9" w:rsidRPr="00D177A9" w:rsidRDefault="00D177A9" w:rsidP="00D177A9">
            <w:pPr>
              <w:spacing w:after="0" w:line="240" w:lineRule="auto"/>
              <w:rPr>
                <w:rFonts w:ascii="Calibri" w:eastAsia="Times New Roman" w:hAnsi="Calibri" w:cs="Calibri"/>
                <w:color w:val="000000"/>
              </w:rPr>
            </w:pPr>
            <w:r w:rsidRPr="00D177A9">
              <w:rPr>
                <w:rFonts w:ascii="Calibri" w:eastAsia="Times New Roman" w:hAnsi="Calibri" w:cs="Calibri"/>
                <w:color w:val="000000"/>
              </w:rPr>
              <w:t xml:space="preserve">                543 </w:t>
            </w:r>
          </w:p>
        </w:tc>
      </w:tr>
      <w:tr w:rsidR="00D177A9" w:rsidRPr="00D177A9" w14:paraId="21A453D9" w14:textId="77777777" w:rsidTr="00D177A9">
        <w:trPr>
          <w:trHeight w:val="281"/>
        </w:trPr>
        <w:tc>
          <w:tcPr>
            <w:tcW w:w="1701" w:type="dxa"/>
            <w:tcBorders>
              <w:top w:val="nil"/>
              <w:left w:val="nil"/>
              <w:bottom w:val="nil"/>
              <w:right w:val="nil"/>
            </w:tcBorders>
            <w:shd w:val="clear" w:color="auto" w:fill="auto"/>
            <w:noWrap/>
            <w:vAlign w:val="bottom"/>
            <w:hideMark/>
          </w:tcPr>
          <w:p w14:paraId="3702EED7" w14:textId="77777777" w:rsidR="00D177A9" w:rsidRPr="00D177A9" w:rsidRDefault="00D177A9" w:rsidP="00D177A9">
            <w:pPr>
              <w:spacing w:after="0" w:line="240" w:lineRule="auto"/>
              <w:rPr>
                <w:rFonts w:ascii="Calibri" w:eastAsia="Times New Roman" w:hAnsi="Calibri" w:cs="Calibri"/>
                <w:color w:val="000000"/>
              </w:rPr>
            </w:pPr>
            <w:r w:rsidRPr="00D177A9">
              <w:rPr>
                <w:rFonts w:ascii="Calibri" w:eastAsia="Times New Roman" w:hAnsi="Calibri" w:cs="Calibri"/>
                <w:color w:val="000000"/>
              </w:rPr>
              <w:t>France</w:t>
            </w:r>
          </w:p>
        </w:tc>
        <w:tc>
          <w:tcPr>
            <w:tcW w:w="1196" w:type="dxa"/>
            <w:tcBorders>
              <w:top w:val="nil"/>
              <w:left w:val="nil"/>
              <w:bottom w:val="nil"/>
              <w:right w:val="nil"/>
            </w:tcBorders>
            <w:shd w:val="clear" w:color="auto" w:fill="auto"/>
            <w:noWrap/>
            <w:vAlign w:val="bottom"/>
            <w:hideMark/>
          </w:tcPr>
          <w:p w14:paraId="0691834E" w14:textId="77777777" w:rsidR="00D177A9" w:rsidRPr="00D177A9" w:rsidRDefault="00D177A9" w:rsidP="00D177A9">
            <w:pPr>
              <w:spacing w:after="0" w:line="240" w:lineRule="auto"/>
              <w:rPr>
                <w:rFonts w:ascii="Calibri" w:eastAsia="Times New Roman" w:hAnsi="Calibri" w:cs="Calibri"/>
                <w:color w:val="000000"/>
              </w:rPr>
            </w:pPr>
            <w:r w:rsidRPr="00D177A9">
              <w:rPr>
                <w:rFonts w:ascii="Calibri" w:eastAsia="Times New Roman" w:hAnsi="Calibri" w:cs="Calibri"/>
                <w:color w:val="000000"/>
              </w:rPr>
              <w:t xml:space="preserve">             28 </w:t>
            </w:r>
          </w:p>
        </w:tc>
        <w:tc>
          <w:tcPr>
            <w:tcW w:w="950" w:type="dxa"/>
            <w:tcBorders>
              <w:top w:val="nil"/>
              <w:left w:val="nil"/>
              <w:bottom w:val="nil"/>
              <w:right w:val="nil"/>
            </w:tcBorders>
            <w:shd w:val="clear" w:color="000000" w:fill="FFC000"/>
            <w:noWrap/>
            <w:vAlign w:val="bottom"/>
            <w:hideMark/>
          </w:tcPr>
          <w:p w14:paraId="1766E89B" w14:textId="77777777" w:rsidR="00D177A9" w:rsidRPr="00D177A9" w:rsidRDefault="00D177A9" w:rsidP="00D177A9">
            <w:pPr>
              <w:spacing w:after="0" w:line="240" w:lineRule="auto"/>
              <w:rPr>
                <w:rFonts w:ascii="Calibri" w:eastAsia="Times New Roman" w:hAnsi="Calibri" w:cs="Calibri"/>
                <w:color w:val="000000"/>
              </w:rPr>
            </w:pPr>
            <w:r w:rsidRPr="00D177A9">
              <w:rPr>
                <w:rFonts w:ascii="Calibri" w:eastAsia="Times New Roman" w:hAnsi="Calibri" w:cs="Calibri"/>
                <w:color w:val="000000"/>
              </w:rPr>
              <w:t xml:space="preserve">       212 </w:t>
            </w:r>
          </w:p>
        </w:tc>
        <w:tc>
          <w:tcPr>
            <w:tcW w:w="1326" w:type="dxa"/>
            <w:tcBorders>
              <w:top w:val="nil"/>
              <w:left w:val="nil"/>
              <w:bottom w:val="nil"/>
              <w:right w:val="nil"/>
            </w:tcBorders>
            <w:shd w:val="clear" w:color="000000" w:fill="A5A5A5"/>
            <w:noWrap/>
            <w:vAlign w:val="bottom"/>
            <w:hideMark/>
          </w:tcPr>
          <w:p w14:paraId="61F64EA9" w14:textId="77777777" w:rsidR="00D177A9" w:rsidRPr="00D177A9" w:rsidRDefault="00D177A9" w:rsidP="00D177A9">
            <w:pPr>
              <w:spacing w:after="0" w:line="240" w:lineRule="auto"/>
              <w:rPr>
                <w:rFonts w:ascii="Calibri" w:eastAsia="Times New Roman" w:hAnsi="Calibri" w:cs="Calibri"/>
                <w:color w:val="000000"/>
              </w:rPr>
            </w:pPr>
            <w:r w:rsidRPr="00D177A9">
              <w:rPr>
                <w:rFonts w:ascii="Calibri" w:eastAsia="Times New Roman" w:hAnsi="Calibri" w:cs="Calibri"/>
                <w:color w:val="000000"/>
              </w:rPr>
              <w:t xml:space="preserve">             241 </w:t>
            </w:r>
          </w:p>
        </w:tc>
        <w:tc>
          <w:tcPr>
            <w:tcW w:w="1426" w:type="dxa"/>
            <w:tcBorders>
              <w:top w:val="nil"/>
              <w:left w:val="nil"/>
              <w:bottom w:val="nil"/>
              <w:right w:val="nil"/>
            </w:tcBorders>
            <w:shd w:val="clear" w:color="000000" w:fill="ED7D31"/>
            <w:noWrap/>
            <w:vAlign w:val="bottom"/>
            <w:hideMark/>
          </w:tcPr>
          <w:p w14:paraId="413486C1" w14:textId="77777777" w:rsidR="00D177A9" w:rsidRPr="00D177A9" w:rsidRDefault="00D177A9" w:rsidP="00D177A9">
            <w:pPr>
              <w:spacing w:after="0" w:line="240" w:lineRule="auto"/>
              <w:rPr>
                <w:rFonts w:ascii="Calibri" w:eastAsia="Times New Roman" w:hAnsi="Calibri" w:cs="Calibri"/>
                <w:color w:val="000000"/>
              </w:rPr>
            </w:pPr>
            <w:r w:rsidRPr="00D177A9">
              <w:rPr>
                <w:rFonts w:ascii="Calibri" w:eastAsia="Times New Roman" w:hAnsi="Calibri" w:cs="Calibri"/>
                <w:color w:val="000000"/>
              </w:rPr>
              <w:t xml:space="preserve">               260 </w:t>
            </w:r>
          </w:p>
        </w:tc>
        <w:tc>
          <w:tcPr>
            <w:tcW w:w="1478" w:type="dxa"/>
            <w:tcBorders>
              <w:top w:val="nil"/>
              <w:left w:val="nil"/>
              <w:bottom w:val="nil"/>
              <w:right w:val="nil"/>
            </w:tcBorders>
            <w:shd w:val="clear" w:color="auto" w:fill="auto"/>
            <w:noWrap/>
            <w:vAlign w:val="bottom"/>
            <w:hideMark/>
          </w:tcPr>
          <w:p w14:paraId="17228065" w14:textId="77777777" w:rsidR="00D177A9" w:rsidRPr="00D177A9" w:rsidRDefault="00D177A9" w:rsidP="00D177A9">
            <w:pPr>
              <w:spacing w:after="0" w:line="240" w:lineRule="auto"/>
              <w:rPr>
                <w:rFonts w:ascii="Calibri" w:eastAsia="Times New Roman" w:hAnsi="Calibri" w:cs="Calibri"/>
                <w:color w:val="000000"/>
              </w:rPr>
            </w:pPr>
            <w:r w:rsidRPr="00D177A9">
              <w:rPr>
                <w:rFonts w:ascii="Calibri" w:eastAsia="Times New Roman" w:hAnsi="Calibri" w:cs="Calibri"/>
                <w:color w:val="000000"/>
              </w:rPr>
              <w:t xml:space="preserve">                713 </w:t>
            </w:r>
          </w:p>
        </w:tc>
      </w:tr>
      <w:tr w:rsidR="00D177A9" w:rsidRPr="00D177A9" w14:paraId="349C9351" w14:textId="77777777" w:rsidTr="00D177A9">
        <w:trPr>
          <w:trHeight w:val="281"/>
        </w:trPr>
        <w:tc>
          <w:tcPr>
            <w:tcW w:w="1701" w:type="dxa"/>
            <w:tcBorders>
              <w:top w:val="nil"/>
              <w:left w:val="nil"/>
              <w:bottom w:val="nil"/>
              <w:right w:val="nil"/>
            </w:tcBorders>
            <w:shd w:val="clear" w:color="auto" w:fill="auto"/>
            <w:noWrap/>
            <w:vAlign w:val="bottom"/>
            <w:hideMark/>
          </w:tcPr>
          <w:p w14:paraId="3831654E" w14:textId="77777777" w:rsidR="00D177A9" w:rsidRPr="00D177A9" w:rsidRDefault="00D177A9" w:rsidP="00D177A9">
            <w:pPr>
              <w:spacing w:after="0" w:line="240" w:lineRule="auto"/>
              <w:rPr>
                <w:rFonts w:ascii="Calibri" w:eastAsia="Times New Roman" w:hAnsi="Calibri" w:cs="Calibri"/>
                <w:color w:val="000000"/>
              </w:rPr>
            </w:pPr>
            <w:r w:rsidRPr="00D177A9">
              <w:rPr>
                <w:rFonts w:ascii="Calibri" w:eastAsia="Times New Roman" w:hAnsi="Calibri" w:cs="Calibri"/>
                <w:color w:val="000000"/>
              </w:rPr>
              <w:t>Germany</w:t>
            </w:r>
          </w:p>
        </w:tc>
        <w:tc>
          <w:tcPr>
            <w:tcW w:w="1196" w:type="dxa"/>
            <w:tcBorders>
              <w:top w:val="nil"/>
              <w:left w:val="nil"/>
              <w:bottom w:val="nil"/>
              <w:right w:val="nil"/>
            </w:tcBorders>
            <w:shd w:val="clear" w:color="auto" w:fill="auto"/>
            <w:noWrap/>
            <w:vAlign w:val="bottom"/>
            <w:hideMark/>
          </w:tcPr>
          <w:p w14:paraId="5A082106" w14:textId="77777777" w:rsidR="00D177A9" w:rsidRPr="00D177A9" w:rsidRDefault="00D177A9" w:rsidP="00D177A9">
            <w:pPr>
              <w:spacing w:after="0" w:line="240" w:lineRule="auto"/>
              <w:rPr>
                <w:rFonts w:ascii="Calibri" w:eastAsia="Times New Roman" w:hAnsi="Calibri" w:cs="Calibri"/>
                <w:color w:val="000000"/>
              </w:rPr>
            </w:pPr>
            <w:r w:rsidRPr="00D177A9">
              <w:rPr>
                <w:rFonts w:ascii="Calibri" w:eastAsia="Times New Roman" w:hAnsi="Calibri" w:cs="Calibri"/>
                <w:color w:val="000000"/>
              </w:rPr>
              <w:t xml:space="preserve">             24 </w:t>
            </w:r>
          </w:p>
        </w:tc>
        <w:tc>
          <w:tcPr>
            <w:tcW w:w="950" w:type="dxa"/>
            <w:tcBorders>
              <w:top w:val="nil"/>
              <w:left w:val="nil"/>
              <w:bottom w:val="nil"/>
              <w:right w:val="nil"/>
            </w:tcBorders>
            <w:shd w:val="clear" w:color="000000" w:fill="FFC000"/>
            <w:noWrap/>
            <w:vAlign w:val="bottom"/>
            <w:hideMark/>
          </w:tcPr>
          <w:p w14:paraId="04E7CC28" w14:textId="77777777" w:rsidR="00D177A9" w:rsidRPr="00D177A9" w:rsidRDefault="00D177A9" w:rsidP="00D177A9">
            <w:pPr>
              <w:spacing w:after="0" w:line="240" w:lineRule="auto"/>
              <w:rPr>
                <w:rFonts w:ascii="Calibri" w:eastAsia="Times New Roman" w:hAnsi="Calibri" w:cs="Calibri"/>
                <w:color w:val="000000"/>
              </w:rPr>
            </w:pPr>
            <w:r w:rsidRPr="00D177A9">
              <w:rPr>
                <w:rFonts w:ascii="Calibri" w:eastAsia="Times New Roman" w:hAnsi="Calibri" w:cs="Calibri"/>
                <w:color w:val="000000"/>
              </w:rPr>
              <w:t xml:space="preserve">       275 </w:t>
            </w:r>
          </w:p>
        </w:tc>
        <w:tc>
          <w:tcPr>
            <w:tcW w:w="1326" w:type="dxa"/>
            <w:tcBorders>
              <w:top w:val="nil"/>
              <w:left w:val="nil"/>
              <w:bottom w:val="nil"/>
              <w:right w:val="nil"/>
            </w:tcBorders>
            <w:shd w:val="clear" w:color="000000" w:fill="A5A5A5"/>
            <w:noWrap/>
            <w:vAlign w:val="bottom"/>
            <w:hideMark/>
          </w:tcPr>
          <w:p w14:paraId="4B8FE05D" w14:textId="77777777" w:rsidR="00D177A9" w:rsidRPr="00D177A9" w:rsidRDefault="00D177A9" w:rsidP="00D177A9">
            <w:pPr>
              <w:spacing w:after="0" w:line="240" w:lineRule="auto"/>
              <w:rPr>
                <w:rFonts w:ascii="Calibri" w:eastAsia="Times New Roman" w:hAnsi="Calibri" w:cs="Calibri"/>
                <w:color w:val="000000"/>
              </w:rPr>
            </w:pPr>
            <w:r w:rsidRPr="00D177A9">
              <w:rPr>
                <w:rFonts w:ascii="Calibri" w:eastAsia="Times New Roman" w:hAnsi="Calibri" w:cs="Calibri"/>
                <w:color w:val="000000"/>
              </w:rPr>
              <w:t xml:space="preserve">             313 </w:t>
            </w:r>
          </w:p>
        </w:tc>
        <w:tc>
          <w:tcPr>
            <w:tcW w:w="1426" w:type="dxa"/>
            <w:tcBorders>
              <w:top w:val="nil"/>
              <w:left w:val="nil"/>
              <w:bottom w:val="nil"/>
              <w:right w:val="nil"/>
            </w:tcBorders>
            <w:shd w:val="clear" w:color="000000" w:fill="ED7D31"/>
            <w:noWrap/>
            <w:vAlign w:val="bottom"/>
            <w:hideMark/>
          </w:tcPr>
          <w:p w14:paraId="699F34B6" w14:textId="77777777" w:rsidR="00D177A9" w:rsidRPr="00D177A9" w:rsidRDefault="00D177A9" w:rsidP="00D177A9">
            <w:pPr>
              <w:spacing w:after="0" w:line="240" w:lineRule="auto"/>
              <w:rPr>
                <w:rFonts w:ascii="Calibri" w:eastAsia="Times New Roman" w:hAnsi="Calibri" w:cs="Calibri"/>
                <w:color w:val="000000"/>
              </w:rPr>
            </w:pPr>
            <w:r w:rsidRPr="00D177A9">
              <w:rPr>
                <w:rFonts w:ascii="Calibri" w:eastAsia="Times New Roman" w:hAnsi="Calibri" w:cs="Calibri"/>
                <w:color w:val="000000"/>
              </w:rPr>
              <w:t xml:space="preserve">               349 </w:t>
            </w:r>
          </w:p>
        </w:tc>
        <w:tc>
          <w:tcPr>
            <w:tcW w:w="1478" w:type="dxa"/>
            <w:tcBorders>
              <w:top w:val="nil"/>
              <w:left w:val="nil"/>
              <w:bottom w:val="nil"/>
              <w:right w:val="nil"/>
            </w:tcBorders>
            <w:shd w:val="clear" w:color="auto" w:fill="auto"/>
            <w:noWrap/>
            <w:vAlign w:val="bottom"/>
            <w:hideMark/>
          </w:tcPr>
          <w:p w14:paraId="1BB61DA9" w14:textId="77777777" w:rsidR="00D177A9" w:rsidRPr="00D177A9" w:rsidRDefault="00D177A9" w:rsidP="00D177A9">
            <w:pPr>
              <w:spacing w:after="0" w:line="240" w:lineRule="auto"/>
              <w:rPr>
                <w:rFonts w:ascii="Calibri" w:eastAsia="Times New Roman" w:hAnsi="Calibri" w:cs="Calibri"/>
                <w:color w:val="000000"/>
              </w:rPr>
            </w:pPr>
            <w:r w:rsidRPr="00D177A9">
              <w:rPr>
                <w:rFonts w:ascii="Calibri" w:eastAsia="Times New Roman" w:hAnsi="Calibri" w:cs="Calibri"/>
                <w:color w:val="000000"/>
              </w:rPr>
              <w:t xml:space="preserve">                937 </w:t>
            </w:r>
          </w:p>
        </w:tc>
      </w:tr>
      <w:tr w:rsidR="00D177A9" w:rsidRPr="00D177A9" w14:paraId="251FB588" w14:textId="77777777" w:rsidTr="00D177A9">
        <w:trPr>
          <w:trHeight w:val="281"/>
        </w:trPr>
        <w:tc>
          <w:tcPr>
            <w:tcW w:w="1701" w:type="dxa"/>
            <w:tcBorders>
              <w:top w:val="nil"/>
              <w:left w:val="nil"/>
              <w:bottom w:val="nil"/>
              <w:right w:val="nil"/>
            </w:tcBorders>
            <w:shd w:val="clear" w:color="auto" w:fill="auto"/>
            <w:noWrap/>
            <w:vAlign w:val="bottom"/>
            <w:hideMark/>
          </w:tcPr>
          <w:p w14:paraId="75CC69BB" w14:textId="77777777" w:rsidR="00D177A9" w:rsidRPr="00D177A9" w:rsidRDefault="00D177A9" w:rsidP="00D177A9">
            <w:pPr>
              <w:spacing w:after="0" w:line="240" w:lineRule="auto"/>
              <w:rPr>
                <w:rFonts w:ascii="Calibri" w:eastAsia="Times New Roman" w:hAnsi="Calibri" w:cs="Calibri"/>
                <w:color w:val="000000"/>
              </w:rPr>
            </w:pPr>
            <w:r w:rsidRPr="00D177A9">
              <w:rPr>
                <w:rFonts w:ascii="Calibri" w:eastAsia="Times New Roman" w:hAnsi="Calibri" w:cs="Calibri"/>
                <w:color w:val="000000"/>
              </w:rPr>
              <w:t>Great Britain</w:t>
            </w:r>
          </w:p>
        </w:tc>
        <w:tc>
          <w:tcPr>
            <w:tcW w:w="1196" w:type="dxa"/>
            <w:tcBorders>
              <w:top w:val="nil"/>
              <w:left w:val="nil"/>
              <w:bottom w:val="nil"/>
              <w:right w:val="nil"/>
            </w:tcBorders>
            <w:shd w:val="clear" w:color="auto" w:fill="auto"/>
            <w:noWrap/>
            <w:vAlign w:val="bottom"/>
            <w:hideMark/>
          </w:tcPr>
          <w:p w14:paraId="3E012CEF" w14:textId="77777777" w:rsidR="00D177A9" w:rsidRPr="00D177A9" w:rsidRDefault="00D177A9" w:rsidP="00D177A9">
            <w:pPr>
              <w:spacing w:after="0" w:line="240" w:lineRule="auto"/>
              <w:rPr>
                <w:rFonts w:ascii="Calibri" w:eastAsia="Times New Roman" w:hAnsi="Calibri" w:cs="Calibri"/>
                <w:color w:val="000000"/>
              </w:rPr>
            </w:pPr>
            <w:r w:rsidRPr="00D177A9">
              <w:rPr>
                <w:rFonts w:ascii="Calibri" w:eastAsia="Times New Roman" w:hAnsi="Calibri" w:cs="Calibri"/>
                <w:color w:val="000000"/>
              </w:rPr>
              <w:t xml:space="preserve">             28 </w:t>
            </w:r>
          </w:p>
        </w:tc>
        <w:tc>
          <w:tcPr>
            <w:tcW w:w="950" w:type="dxa"/>
            <w:tcBorders>
              <w:top w:val="nil"/>
              <w:left w:val="nil"/>
              <w:bottom w:val="nil"/>
              <w:right w:val="nil"/>
            </w:tcBorders>
            <w:shd w:val="clear" w:color="000000" w:fill="FFC000"/>
            <w:noWrap/>
            <w:vAlign w:val="bottom"/>
            <w:hideMark/>
          </w:tcPr>
          <w:p w14:paraId="4E25AC5B" w14:textId="77777777" w:rsidR="00D177A9" w:rsidRPr="00D177A9" w:rsidRDefault="00D177A9" w:rsidP="00D177A9">
            <w:pPr>
              <w:spacing w:after="0" w:line="240" w:lineRule="auto"/>
              <w:rPr>
                <w:rFonts w:ascii="Calibri" w:eastAsia="Times New Roman" w:hAnsi="Calibri" w:cs="Calibri"/>
                <w:color w:val="000000"/>
              </w:rPr>
            </w:pPr>
            <w:r w:rsidRPr="00D177A9">
              <w:rPr>
                <w:rFonts w:ascii="Calibri" w:eastAsia="Times New Roman" w:hAnsi="Calibri" w:cs="Calibri"/>
                <w:color w:val="000000"/>
              </w:rPr>
              <w:t xml:space="preserve">       263 </w:t>
            </w:r>
          </w:p>
        </w:tc>
        <w:tc>
          <w:tcPr>
            <w:tcW w:w="1326" w:type="dxa"/>
            <w:tcBorders>
              <w:top w:val="nil"/>
              <w:left w:val="nil"/>
              <w:bottom w:val="nil"/>
              <w:right w:val="nil"/>
            </w:tcBorders>
            <w:shd w:val="clear" w:color="000000" w:fill="A5A5A5"/>
            <w:noWrap/>
            <w:vAlign w:val="bottom"/>
            <w:hideMark/>
          </w:tcPr>
          <w:p w14:paraId="16520F9B" w14:textId="77777777" w:rsidR="00D177A9" w:rsidRPr="00D177A9" w:rsidRDefault="00D177A9" w:rsidP="00D177A9">
            <w:pPr>
              <w:spacing w:after="0" w:line="240" w:lineRule="auto"/>
              <w:rPr>
                <w:rFonts w:ascii="Calibri" w:eastAsia="Times New Roman" w:hAnsi="Calibri" w:cs="Calibri"/>
                <w:color w:val="000000"/>
              </w:rPr>
            </w:pPr>
            <w:r w:rsidRPr="00D177A9">
              <w:rPr>
                <w:rFonts w:ascii="Calibri" w:eastAsia="Times New Roman" w:hAnsi="Calibri" w:cs="Calibri"/>
                <w:color w:val="000000"/>
              </w:rPr>
              <w:t xml:space="preserve">             295 </w:t>
            </w:r>
          </w:p>
        </w:tc>
        <w:tc>
          <w:tcPr>
            <w:tcW w:w="1426" w:type="dxa"/>
            <w:tcBorders>
              <w:top w:val="nil"/>
              <w:left w:val="nil"/>
              <w:bottom w:val="nil"/>
              <w:right w:val="nil"/>
            </w:tcBorders>
            <w:shd w:val="clear" w:color="000000" w:fill="ED7D31"/>
            <w:noWrap/>
            <w:vAlign w:val="bottom"/>
            <w:hideMark/>
          </w:tcPr>
          <w:p w14:paraId="652D5A0A" w14:textId="77777777" w:rsidR="00D177A9" w:rsidRPr="00D177A9" w:rsidRDefault="00D177A9" w:rsidP="00D177A9">
            <w:pPr>
              <w:spacing w:after="0" w:line="240" w:lineRule="auto"/>
              <w:rPr>
                <w:rFonts w:ascii="Calibri" w:eastAsia="Times New Roman" w:hAnsi="Calibri" w:cs="Calibri"/>
                <w:color w:val="000000"/>
              </w:rPr>
            </w:pPr>
            <w:r w:rsidRPr="00D177A9">
              <w:rPr>
                <w:rFonts w:ascii="Calibri" w:eastAsia="Times New Roman" w:hAnsi="Calibri" w:cs="Calibri"/>
                <w:color w:val="000000"/>
              </w:rPr>
              <w:t xml:space="preserve">               289 </w:t>
            </w:r>
          </w:p>
        </w:tc>
        <w:tc>
          <w:tcPr>
            <w:tcW w:w="1478" w:type="dxa"/>
            <w:tcBorders>
              <w:top w:val="nil"/>
              <w:left w:val="nil"/>
              <w:bottom w:val="nil"/>
              <w:right w:val="nil"/>
            </w:tcBorders>
            <w:shd w:val="clear" w:color="auto" w:fill="auto"/>
            <w:noWrap/>
            <w:vAlign w:val="bottom"/>
            <w:hideMark/>
          </w:tcPr>
          <w:p w14:paraId="17E41C55" w14:textId="77777777" w:rsidR="00D177A9" w:rsidRPr="00D177A9" w:rsidRDefault="00D177A9" w:rsidP="00D177A9">
            <w:pPr>
              <w:spacing w:after="0" w:line="240" w:lineRule="auto"/>
              <w:rPr>
                <w:rFonts w:ascii="Calibri" w:eastAsia="Times New Roman" w:hAnsi="Calibri" w:cs="Calibri"/>
                <w:color w:val="000000"/>
              </w:rPr>
            </w:pPr>
            <w:r w:rsidRPr="00D177A9">
              <w:rPr>
                <w:rFonts w:ascii="Calibri" w:eastAsia="Times New Roman" w:hAnsi="Calibri" w:cs="Calibri"/>
                <w:color w:val="000000"/>
              </w:rPr>
              <w:t xml:space="preserve">                847 </w:t>
            </w:r>
          </w:p>
        </w:tc>
      </w:tr>
      <w:tr w:rsidR="00D177A9" w:rsidRPr="00D177A9" w14:paraId="6BDB0C08" w14:textId="77777777" w:rsidTr="00D177A9">
        <w:trPr>
          <w:trHeight w:val="281"/>
        </w:trPr>
        <w:tc>
          <w:tcPr>
            <w:tcW w:w="1701" w:type="dxa"/>
            <w:tcBorders>
              <w:top w:val="nil"/>
              <w:left w:val="nil"/>
              <w:bottom w:val="nil"/>
              <w:right w:val="nil"/>
            </w:tcBorders>
            <w:shd w:val="clear" w:color="auto" w:fill="auto"/>
            <w:noWrap/>
            <w:vAlign w:val="bottom"/>
            <w:hideMark/>
          </w:tcPr>
          <w:p w14:paraId="4C83F547" w14:textId="77777777" w:rsidR="00D177A9" w:rsidRPr="00D177A9" w:rsidRDefault="00D177A9" w:rsidP="00D177A9">
            <w:pPr>
              <w:spacing w:after="0" w:line="240" w:lineRule="auto"/>
              <w:rPr>
                <w:rFonts w:ascii="Calibri" w:eastAsia="Times New Roman" w:hAnsi="Calibri" w:cs="Calibri"/>
                <w:color w:val="000000"/>
              </w:rPr>
            </w:pPr>
            <w:r w:rsidRPr="00D177A9">
              <w:rPr>
                <w:rFonts w:ascii="Calibri" w:eastAsia="Times New Roman" w:hAnsi="Calibri" w:cs="Calibri"/>
                <w:color w:val="000000"/>
              </w:rPr>
              <w:t>Hungary</w:t>
            </w:r>
          </w:p>
        </w:tc>
        <w:tc>
          <w:tcPr>
            <w:tcW w:w="1196" w:type="dxa"/>
            <w:tcBorders>
              <w:top w:val="nil"/>
              <w:left w:val="nil"/>
              <w:bottom w:val="nil"/>
              <w:right w:val="nil"/>
            </w:tcBorders>
            <w:shd w:val="clear" w:color="auto" w:fill="auto"/>
            <w:noWrap/>
            <w:vAlign w:val="bottom"/>
            <w:hideMark/>
          </w:tcPr>
          <w:p w14:paraId="7D657A95" w14:textId="77777777" w:rsidR="00D177A9" w:rsidRPr="00D177A9" w:rsidRDefault="00D177A9" w:rsidP="00D177A9">
            <w:pPr>
              <w:spacing w:after="0" w:line="240" w:lineRule="auto"/>
              <w:rPr>
                <w:rFonts w:ascii="Calibri" w:eastAsia="Times New Roman" w:hAnsi="Calibri" w:cs="Calibri"/>
                <w:color w:val="000000"/>
              </w:rPr>
            </w:pPr>
            <w:r w:rsidRPr="00D177A9">
              <w:rPr>
                <w:rFonts w:ascii="Calibri" w:eastAsia="Times New Roman" w:hAnsi="Calibri" w:cs="Calibri"/>
                <w:color w:val="000000"/>
              </w:rPr>
              <w:t xml:space="preserve">             26 </w:t>
            </w:r>
          </w:p>
        </w:tc>
        <w:tc>
          <w:tcPr>
            <w:tcW w:w="950" w:type="dxa"/>
            <w:tcBorders>
              <w:top w:val="nil"/>
              <w:left w:val="nil"/>
              <w:bottom w:val="nil"/>
              <w:right w:val="nil"/>
            </w:tcBorders>
            <w:shd w:val="clear" w:color="000000" w:fill="FFC000"/>
            <w:noWrap/>
            <w:vAlign w:val="bottom"/>
            <w:hideMark/>
          </w:tcPr>
          <w:p w14:paraId="391CA582" w14:textId="77777777" w:rsidR="00D177A9" w:rsidRPr="00D177A9" w:rsidRDefault="00D177A9" w:rsidP="00D177A9">
            <w:pPr>
              <w:spacing w:after="0" w:line="240" w:lineRule="auto"/>
              <w:rPr>
                <w:rFonts w:ascii="Calibri" w:eastAsia="Times New Roman" w:hAnsi="Calibri" w:cs="Calibri"/>
                <w:color w:val="000000"/>
              </w:rPr>
            </w:pPr>
            <w:r w:rsidRPr="00D177A9">
              <w:rPr>
                <w:rFonts w:ascii="Calibri" w:eastAsia="Times New Roman" w:hAnsi="Calibri" w:cs="Calibri"/>
                <w:color w:val="000000"/>
              </w:rPr>
              <w:t xml:space="preserve">       175 </w:t>
            </w:r>
          </w:p>
        </w:tc>
        <w:tc>
          <w:tcPr>
            <w:tcW w:w="1326" w:type="dxa"/>
            <w:tcBorders>
              <w:top w:val="nil"/>
              <w:left w:val="nil"/>
              <w:bottom w:val="nil"/>
              <w:right w:val="nil"/>
            </w:tcBorders>
            <w:shd w:val="clear" w:color="000000" w:fill="A5A5A5"/>
            <w:noWrap/>
            <w:vAlign w:val="bottom"/>
            <w:hideMark/>
          </w:tcPr>
          <w:p w14:paraId="1B063DFA" w14:textId="77777777" w:rsidR="00D177A9" w:rsidRPr="00D177A9" w:rsidRDefault="00D177A9" w:rsidP="00D177A9">
            <w:pPr>
              <w:spacing w:after="0" w:line="240" w:lineRule="auto"/>
              <w:rPr>
                <w:rFonts w:ascii="Calibri" w:eastAsia="Times New Roman" w:hAnsi="Calibri" w:cs="Calibri"/>
                <w:color w:val="000000"/>
              </w:rPr>
            </w:pPr>
            <w:r w:rsidRPr="00D177A9">
              <w:rPr>
                <w:rFonts w:ascii="Calibri" w:eastAsia="Times New Roman" w:hAnsi="Calibri" w:cs="Calibri"/>
                <w:color w:val="000000"/>
              </w:rPr>
              <w:t xml:space="preserve">             147 </w:t>
            </w:r>
          </w:p>
        </w:tc>
        <w:tc>
          <w:tcPr>
            <w:tcW w:w="1426" w:type="dxa"/>
            <w:tcBorders>
              <w:top w:val="nil"/>
              <w:left w:val="nil"/>
              <w:bottom w:val="nil"/>
              <w:right w:val="nil"/>
            </w:tcBorders>
            <w:shd w:val="clear" w:color="000000" w:fill="ED7D31"/>
            <w:noWrap/>
            <w:vAlign w:val="bottom"/>
            <w:hideMark/>
          </w:tcPr>
          <w:p w14:paraId="598459D0" w14:textId="77777777" w:rsidR="00D177A9" w:rsidRPr="00D177A9" w:rsidRDefault="00D177A9" w:rsidP="00D177A9">
            <w:pPr>
              <w:spacing w:after="0" w:line="240" w:lineRule="auto"/>
              <w:rPr>
                <w:rFonts w:ascii="Calibri" w:eastAsia="Times New Roman" w:hAnsi="Calibri" w:cs="Calibri"/>
                <w:color w:val="000000"/>
              </w:rPr>
            </w:pPr>
            <w:r w:rsidRPr="00D177A9">
              <w:rPr>
                <w:rFonts w:ascii="Calibri" w:eastAsia="Times New Roman" w:hAnsi="Calibri" w:cs="Calibri"/>
                <w:color w:val="000000"/>
              </w:rPr>
              <w:t xml:space="preserve">               169 </w:t>
            </w:r>
          </w:p>
        </w:tc>
        <w:tc>
          <w:tcPr>
            <w:tcW w:w="1478" w:type="dxa"/>
            <w:tcBorders>
              <w:top w:val="nil"/>
              <w:left w:val="nil"/>
              <w:bottom w:val="nil"/>
              <w:right w:val="nil"/>
            </w:tcBorders>
            <w:shd w:val="clear" w:color="auto" w:fill="auto"/>
            <w:noWrap/>
            <w:vAlign w:val="bottom"/>
            <w:hideMark/>
          </w:tcPr>
          <w:p w14:paraId="45767108" w14:textId="77777777" w:rsidR="00D177A9" w:rsidRPr="00D177A9" w:rsidRDefault="00D177A9" w:rsidP="00D177A9">
            <w:pPr>
              <w:spacing w:after="0" w:line="240" w:lineRule="auto"/>
              <w:rPr>
                <w:rFonts w:ascii="Calibri" w:eastAsia="Times New Roman" w:hAnsi="Calibri" w:cs="Calibri"/>
                <w:color w:val="000000"/>
              </w:rPr>
            </w:pPr>
            <w:r w:rsidRPr="00D177A9">
              <w:rPr>
                <w:rFonts w:ascii="Calibri" w:eastAsia="Times New Roman" w:hAnsi="Calibri" w:cs="Calibri"/>
                <w:color w:val="000000"/>
              </w:rPr>
              <w:t xml:space="preserve">                491 </w:t>
            </w:r>
          </w:p>
        </w:tc>
      </w:tr>
      <w:tr w:rsidR="00D177A9" w:rsidRPr="00D177A9" w14:paraId="54D34AF1" w14:textId="77777777" w:rsidTr="00D177A9">
        <w:trPr>
          <w:trHeight w:val="281"/>
        </w:trPr>
        <w:tc>
          <w:tcPr>
            <w:tcW w:w="1701" w:type="dxa"/>
            <w:tcBorders>
              <w:top w:val="nil"/>
              <w:left w:val="nil"/>
              <w:bottom w:val="nil"/>
              <w:right w:val="nil"/>
            </w:tcBorders>
            <w:shd w:val="clear" w:color="auto" w:fill="auto"/>
            <w:noWrap/>
            <w:vAlign w:val="bottom"/>
            <w:hideMark/>
          </w:tcPr>
          <w:p w14:paraId="4D697DBA" w14:textId="77777777" w:rsidR="00D177A9" w:rsidRPr="00D177A9" w:rsidRDefault="00D177A9" w:rsidP="00D177A9">
            <w:pPr>
              <w:spacing w:after="0" w:line="240" w:lineRule="auto"/>
              <w:rPr>
                <w:rFonts w:ascii="Calibri" w:eastAsia="Times New Roman" w:hAnsi="Calibri" w:cs="Calibri"/>
                <w:color w:val="000000"/>
              </w:rPr>
            </w:pPr>
            <w:r w:rsidRPr="00D177A9">
              <w:rPr>
                <w:rFonts w:ascii="Calibri" w:eastAsia="Times New Roman" w:hAnsi="Calibri" w:cs="Calibri"/>
                <w:color w:val="000000"/>
              </w:rPr>
              <w:t>Italy</w:t>
            </w:r>
          </w:p>
        </w:tc>
        <w:tc>
          <w:tcPr>
            <w:tcW w:w="1196" w:type="dxa"/>
            <w:tcBorders>
              <w:top w:val="nil"/>
              <w:left w:val="nil"/>
              <w:bottom w:val="nil"/>
              <w:right w:val="nil"/>
            </w:tcBorders>
            <w:shd w:val="clear" w:color="auto" w:fill="auto"/>
            <w:noWrap/>
            <w:vAlign w:val="bottom"/>
            <w:hideMark/>
          </w:tcPr>
          <w:p w14:paraId="630914EC" w14:textId="77777777" w:rsidR="00D177A9" w:rsidRPr="00D177A9" w:rsidRDefault="00D177A9" w:rsidP="00D177A9">
            <w:pPr>
              <w:spacing w:after="0" w:line="240" w:lineRule="auto"/>
              <w:rPr>
                <w:rFonts w:ascii="Calibri" w:eastAsia="Times New Roman" w:hAnsi="Calibri" w:cs="Calibri"/>
                <w:color w:val="000000"/>
              </w:rPr>
            </w:pPr>
            <w:r w:rsidRPr="00D177A9">
              <w:rPr>
                <w:rFonts w:ascii="Calibri" w:eastAsia="Times New Roman" w:hAnsi="Calibri" w:cs="Calibri"/>
                <w:color w:val="000000"/>
              </w:rPr>
              <w:t xml:space="preserve">             27 </w:t>
            </w:r>
          </w:p>
        </w:tc>
        <w:tc>
          <w:tcPr>
            <w:tcW w:w="950" w:type="dxa"/>
            <w:tcBorders>
              <w:top w:val="nil"/>
              <w:left w:val="nil"/>
              <w:bottom w:val="nil"/>
              <w:right w:val="nil"/>
            </w:tcBorders>
            <w:shd w:val="clear" w:color="000000" w:fill="FFC000"/>
            <w:noWrap/>
            <w:vAlign w:val="bottom"/>
            <w:hideMark/>
          </w:tcPr>
          <w:p w14:paraId="6E747F18" w14:textId="77777777" w:rsidR="00D177A9" w:rsidRPr="00D177A9" w:rsidRDefault="00D177A9" w:rsidP="00D177A9">
            <w:pPr>
              <w:spacing w:after="0" w:line="240" w:lineRule="auto"/>
              <w:rPr>
                <w:rFonts w:ascii="Calibri" w:eastAsia="Times New Roman" w:hAnsi="Calibri" w:cs="Calibri"/>
                <w:color w:val="000000"/>
              </w:rPr>
            </w:pPr>
            <w:r w:rsidRPr="00D177A9">
              <w:rPr>
                <w:rFonts w:ascii="Calibri" w:eastAsia="Times New Roman" w:hAnsi="Calibri" w:cs="Calibri"/>
                <w:color w:val="000000"/>
              </w:rPr>
              <w:t xml:space="preserve">       206 </w:t>
            </w:r>
          </w:p>
        </w:tc>
        <w:tc>
          <w:tcPr>
            <w:tcW w:w="1326" w:type="dxa"/>
            <w:tcBorders>
              <w:top w:val="nil"/>
              <w:left w:val="nil"/>
              <w:bottom w:val="nil"/>
              <w:right w:val="nil"/>
            </w:tcBorders>
            <w:shd w:val="clear" w:color="000000" w:fill="A5A5A5"/>
            <w:noWrap/>
            <w:vAlign w:val="bottom"/>
            <w:hideMark/>
          </w:tcPr>
          <w:p w14:paraId="063CA200" w14:textId="77777777" w:rsidR="00D177A9" w:rsidRPr="00D177A9" w:rsidRDefault="00D177A9" w:rsidP="00D177A9">
            <w:pPr>
              <w:spacing w:after="0" w:line="240" w:lineRule="auto"/>
              <w:rPr>
                <w:rFonts w:ascii="Calibri" w:eastAsia="Times New Roman" w:hAnsi="Calibri" w:cs="Calibri"/>
                <w:color w:val="000000"/>
              </w:rPr>
            </w:pPr>
            <w:r w:rsidRPr="00D177A9">
              <w:rPr>
                <w:rFonts w:ascii="Calibri" w:eastAsia="Times New Roman" w:hAnsi="Calibri" w:cs="Calibri"/>
                <w:color w:val="000000"/>
              </w:rPr>
              <w:t xml:space="preserve">             178 </w:t>
            </w:r>
          </w:p>
        </w:tc>
        <w:tc>
          <w:tcPr>
            <w:tcW w:w="1426" w:type="dxa"/>
            <w:tcBorders>
              <w:top w:val="nil"/>
              <w:left w:val="nil"/>
              <w:bottom w:val="nil"/>
              <w:right w:val="nil"/>
            </w:tcBorders>
            <w:shd w:val="clear" w:color="000000" w:fill="ED7D31"/>
            <w:noWrap/>
            <w:vAlign w:val="bottom"/>
            <w:hideMark/>
          </w:tcPr>
          <w:p w14:paraId="5F1F8B3A" w14:textId="77777777" w:rsidR="00D177A9" w:rsidRPr="00D177A9" w:rsidRDefault="00D177A9" w:rsidP="00D177A9">
            <w:pPr>
              <w:spacing w:after="0" w:line="240" w:lineRule="auto"/>
              <w:rPr>
                <w:rFonts w:ascii="Calibri" w:eastAsia="Times New Roman" w:hAnsi="Calibri" w:cs="Calibri"/>
                <w:color w:val="000000"/>
              </w:rPr>
            </w:pPr>
            <w:r w:rsidRPr="00D177A9">
              <w:rPr>
                <w:rFonts w:ascii="Calibri" w:eastAsia="Times New Roman" w:hAnsi="Calibri" w:cs="Calibri"/>
                <w:color w:val="000000"/>
              </w:rPr>
              <w:t xml:space="preserve">               193 </w:t>
            </w:r>
          </w:p>
        </w:tc>
        <w:tc>
          <w:tcPr>
            <w:tcW w:w="1478" w:type="dxa"/>
            <w:tcBorders>
              <w:top w:val="nil"/>
              <w:left w:val="nil"/>
              <w:bottom w:val="nil"/>
              <w:right w:val="nil"/>
            </w:tcBorders>
            <w:shd w:val="clear" w:color="auto" w:fill="auto"/>
            <w:noWrap/>
            <w:vAlign w:val="bottom"/>
            <w:hideMark/>
          </w:tcPr>
          <w:p w14:paraId="582D16DF" w14:textId="77777777" w:rsidR="00D177A9" w:rsidRPr="00D177A9" w:rsidRDefault="00D177A9" w:rsidP="00D177A9">
            <w:pPr>
              <w:spacing w:after="0" w:line="240" w:lineRule="auto"/>
              <w:rPr>
                <w:rFonts w:ascii="Calibri" w:eastAsia="Times New Roman" w:hAnsi="Calibri" w:cs="Calibri"/>
                <w:color w:val="000000"/>
              </w:rPr>
            </w:pPr>
            <w:r w:rsidRPr="00D177A9">
              <w:rPr>
                <w:rFonts w:ascii="Calibri" w:eastAsia="Times New Roman" w:hAnsi="Calibri" w:cs="Calibri"/>
                <w:color w:val="000000"/>
              </w:rPr>
              <w:t xml:space="preserve">                577 </w:t>
            </w:r>
          </w:p>
        </w:tc>
      </w:tr>
      <w:tr w:rsidR="00D177A9" w:rsidRPr="00D177A9" w14:paraId="0282E2FD" w14:textId="77777777" w:rsidTr="00D177A9">
        <w:trPr>
          <w:trHeight w:val="281"/>
        </w:trPr>
        <w:tc>
          <w:tcPr>
            <w:tcW w:w="1701" w:type="dxa"/>
            <w:tcBorders>
              <w:top w:val="nil"/>
              <w:left w:val="nil"/>
              <w:bottom w:val="nil"/>
              <w:right w:val="nil"/>
            </w:tcBorders>
            <w:shd w:val="clear" w:color="auto" w:fill="auto"/>
            <w:noWrap/>
            <w:vAlign w:val="bottom"/>
            <w:hideMark/>
          </w:tcPr>
          <w:p w14:paraId="48EEE8E6" w14:textId="77777777" w:rsidR="00D177A9" w:rsidRPr="00D177A9" w:rsidRDefault="00D177A9" w:rsidP="00D177A9">
            <w:pPr>
              <w:spacing w:after="0" w:line="240" w:lineRule="auto"/>
              <w:rPr>
                <w:rFonts w:ascii="Calibri" w:eastAsia="Times New Roman" w:hAnsi="Calibri" w:cs="Calibri"/>
                <w:color w:val="000000"/>
              </w:rPr>
            </w:pPr>
            <w:r w:rsidRPr="00D177A9">
              <w:rPr>
                <w:rFonts w:ascii="Calibri" w:eastAsia="Times New Roman" w:hAnsi="Calibri" w:cs="Calibri"/>
                <w:color w:val="000000"/>
              </w:rPr>
              <w:t>Soviet Union</w:t>
            </w:r>
          </w:p>
        </w:tc>
        <w:tc>
          <w:tcPr>
            <w:tcW w:w="1196" w:type="dxa"/>
            <w:tcBorders>
              <w:top w:val="nil"/>
              <w:left w:val="nil"/>
              <w:bottom w:val="nil"/>
              <w:right w:val="nil"/>
            </w:tcBorders>
            <w:shd w:val="clear" w:color="auto" w:fill="auto"/>
            <w:noWrap/>
            <w:vAlign w:val="bottom"/>
            <w:hideMark/>
          </w:tcPr>
          <w:p w14:paraId="1069A83C" w14:textId="77777777" w:rsidR="00D177A9" w:rsidRPr="00D177A9" w:rsidRDefault="00D177A9" w:rsidP="00D177A9">
            <w:pPr>
              <w:spacing w:after="0" w:line="240" w:lineRule="auto"/>
              <w:rPr>
                <w:rFonts w:ascii="Calibri" w:eastAsia="Times New Roman" w:hAnsi="Calibri" w:cs="Calibri"/>
                <w:color w:val="000000"/>
              </w:rPr>
            </w:pPr>
            <w:r w:rsidRPr="00D177A9">
              <w:rPr>
                <w:rFonts w:ascii="Calibri" w:eastAsia="Times New Roman" w:hAnsi="Calibri" w:cs="Calibri"/>
                <w:color w:val="000000"/>
              </w:rPr>
              <w:t xml:space="preserve">             10 </w:t>
            </w:r>
          </w:p>
        </w:tc>
        <w:tc>
          <w:tcPr>
            <w:tcW w:w="950" w:type="dxa"/>
            <w:tcBorders>
              <w:top w:val="nil"/>
              <w:left w:val="nil"/>
              <w:bottom w:val="nil"/>
              <w:right w:val="nil"/>
            </w:tcBorders>
            <w:shd w:val="clear" w:color="000000" w:fill="FFC000"/>
            <w:noWrap/>
            <w:vAlign w:val="bottom"/>
            <w:hideMark/>
          </w:tcPr>
          <w:p w14:paraId="4067AFC2" w14:textId="77777777" w:rsidR="00D177A9" w:rsidRPr="00D177A9" w:rsidRDefault="00D177A9" w:rsidP="00D177A9">
            <w:pPr>
              <w:spacing w:after="0" w:line="240" w:lineRule="auto"/>
              <w:rPr>
                <w:rFonts w:ascii="Calibri" w:eastAsia="Times New Roman" w:hAnsi="Calibri" w:cs="Calibri"/>
                <w:color w:val="000000"/>
              </w:rPr>
            </w:pPr>
            <w:r w:rsidRPr="00D177A9">
              <w:rPr>
                <w:rFonts w:ascii="Calibri" w:eastAsia="Times New Roman" w:hAnsi="Calibri" w:cs="Calibri"/>
                <w:color w:val="000000"/>
              </w:rPr>
              <w:t xml:space="preserve">       440 </w:t>
            </w:r>
          </w:p>
        </w:tc>
        <w:tc>
          <w:tcPr>
            <w:tcW w:w="1326" w:type="dxa"/>
            <w:tcBorders>
              <w:top w:val="nil"/>
              <w:left w:val="nil"/>
              <w:bottom w:val="nil"/>
              <w:right w:val="nil"/>
            </w:tcBorders>
            <w:shd w:val="clear" w:color="000000" w:fill="A5A5A5"/>
            <w:noWrap/>
            <w:vAlign w:val="bottom"/>
            <w:hideMark/>
          </w:tcPr>
          <w:p w14:paraId="64CE7486" w14:textId="77777777" w:rsidR="00D177A9" w:rsidRPr="00D177A9" w:rsidRDefault="00D177A9" w:rsidP="00D177A9">
            <w:pPr>
              <w:spacing w:after="0" w:line="240" w:lineRule="auto"/>
              <w:rPr>
                <w:rFonts w:ascii="Calibri" w:eastAsia="Times New Roman" w:hAnsi="Calibri" w:cs="Calibri"/>
                <w:color w:val="000000"/>
              </w:rPr>
            </w:pPr>
            <w:r w:rsidRPr="00D177A9">
              <w:rPr>
                <w:rFonts w:ascii="Calibri" w:eastAsia="Times New Roman" w:hAnsi="Calibri" w:cs="Calibri"/>
                <w:color w:val="000000"/>
              </w:rPr>
              <w:t xml:space="preserve">             357 </w:t>
            </w:r>
          </w:p>
        </w:tc>
        <w:tc>
          <w:tcPr>
            <w:tcW w:w="1426" w:type="dxa"/>
            <w:tcBorders>
              <w:top w:val="nil"/>
              <w:left w:val="nil"/>
              <w:bottom w:val="nil"/>
              <w:right w:val="nil"/>
            </w:tcBorders>
            <w:shd w:val="clear" w:color="000000" w:fill="ED7D31"/>
            <w:noWrap/>
            <w:vAlign w:val="bottom"/>
            <w:hideMark/>
          </w:tcPr>
          <w:p w14:paraId="5F592AB8" w14:textId="77777777" w:rsidR="00D177A9" w:rsidRPr="00D177A9" w:rsidRDefault="00D177A9" w:rsidP="00D177A9">
            <w:pPr>
              <w:spacing w:after="0" w:line="240" w:lineRule="auto"/>
              <w:rPr>
                <w:rFonts w:ascii="Calibri" w:eastAsia="Times New Roman" w:hAnsi="Calibri" w:cs="Calibri"/>
                <w:color w:val="000000"/>
              </w:rPr>
            </w:pPr>
            <w:r w:rsidRPr="00D177A9">
              <w:rPr>
                <w:rFonts w:ascii="Calibri" w:eastAsia="Times New Roman" w:hAnsi="Calibri" w:cs="Calibri"/>
                <w:color w:val="000000"/>
              </w:rPr>
              <w:t xml:space="preserve">               325 </w:t>
            </w:r>
          </w:p>
        </w:tc>
        <w:tc>
          <w:tcPr>
            <w:tcW w:w="1478" w:type="dxa"/>
            <w:tcBorders>
              <w:top w:val="nil"/>
              <w:left w:val="nil"/>
              <w:bottom w:val="nil"/>
              <w:right w:val="nil"/>
            </w:tcBorders>
            <w:shd w:val="clear" w:color="auto" w:fill="auto"/>
            <w:noWrap/>
            <w:vAlign w:val="bottom"/>
            <w:hideMark/>
          </w:tcPr>
          <w:p w14:paraId="7AC8C036" w14:textId="77777777" w:rsidR="00D177A9" w:rsidRPr="00D177A9" w:rsidRDefault="00D177A9" w:rsidP="00D177A9">
            <w:pPr>
              <w:spacing w:after="0" w:line="240" w:lineRule="auto"/>
              <w:rPr>
                <w:rFonts w:ascii="Calibri" w:eastAsia="Times New Roman" w:hAnsi="Calibri" w:cs="Calibri"/>
                <w:color w:val="000000"/>
              </w:rPr>
            </w:pPr>
            <w:r w:rsidRPr="00D177A9">
              <w:rPr>
                <w:rFonts w:ascii="Calibri" w:eastAsia="Times New Roman" w:hAnsi="Calibri" w:cs="Calibri"/>
                <w:color w:val="000000"/>
              </w:rPr>
              <w:t xml:space="preserve">             1,122 </w:t>
            </w:r>
          </w:p>
        </w:tc>
      </w:tr>
      <w:tr w:rsidR="00D177A9" w:rsidRPr="00D177A9" w14:paraId="23E872D4" w14:textId="77777777" w:rsidTr="00D177A9">
        <w:trPr>
          <w:trHeight w:val="281"/>
        </w:trPr>
        <w:tc>
          <w:tcPr>
            <w:tcW w:w="1701" w:type="dxa"/>
            <w:tcBorders>
              <w:top w:val="nil"/>
              <w:left w:val="nil"/>
              <w:bottom w:val="nil"/>
              <w:right w:val="nil"/>
            </w:tcBorders>
            <w:shd w:val="clear" w:color="auto" w:fill="auto"/>
            <w:noWrap/>
            <w:vAlign w:val="bottom"/>
            <w:hideMark/>
          </w:tcPr>
          <w:p w14:paraId="724AB1B0" w14:textId="77777777" w:rsidR="00D177A9" w:rsidRPr="00D177A9" w:rsidRDefault="00D177A9" w:rsidP="00D177A9">
            <w:pPr>
              <w:spacing w:after="0" w:line="240" w:lineRule="auto"/>
              <w:rPr>
                <w:rFonts w:ascii="Calibri" w:eastAsia="Times New Roman" w:hAnsi="Calibri" w:cs="Calibri"/>
                <w:color w:val="000000"/>
              </w:rPr>
            </w:pPr>
            <w:r w:rsidRPr="00D177A9">
              <w:rPr>
                <w:rFonts w:ascii="Calibri" w:eastAsia="Times New Roman" w:hAnsi="Calibri" w:cs="Calibri"/>
                <w:color w:val="000000"/>
              </w:rPr>
              <w:t>Sweden</w:t>
            </w:r>
          </w:p>
        </w:tc>
        <w:tc>
          <w:tcPr>
            <w:tcW w:w="1196" w:type="dxa"/>
            <w:tcBorders>
              <w:top w:val="nil"/>
              <w:left w:val="nil"/>
              <w:bottom w:val="nil"/>
              <w:right w:val="nil"/>
            </w:tcBorders>
            <w:shd w:val="clear" w:color="auto" w:fill="auto"/>
            <w:noWrap/>
            <w:vAlign w:val="bottom"/>
            <w:hideMark/>
          </w:tcPr>
          <w:p w14:paraId="368FAC78" w14:textId="77777777" w:rsidR="00D177A9" w:rsidRPr="00D177A9" w:rsidRDefault="00D177A9" w:rsidP="00D177A9">
            <w:pPr>
              <w:spacing w:after="0" w:line="240" w:lineRule="auto"/>
              <w:rPr>
                <w:rFonts w:ascii="Calibri" w:eastAsia="Times New Roman" w:hAnsi="Calibri" w:cs="Calibri"/>
                <w:color w:val="000000"/>
              </w:rPr>
            </w:pPr>
            <w:r w:rsidRPr="00D177A9">
              <w:rPr>
                <w:rFonts w:ascii="Calibri" w:eastAsia="Times New Roman" w:hAnsi="Calibri" w:cs="Calibri"/>
                <w:color w:val="000000"/>
              </w:rPr>
              <w:t xml:space="preserve">             27 </w:t>
            </w:r>
          </w:p>
        </w:tc>
        <w:tc>
          <w:tcPr>
            <w:tcW w:w="950" w:type="dxa"/>
            <w:tcBorders>
              <w:top w:val="nil"/>
              <w:left w:val="nil"/>
              <w:bottom w:val="nil"/>
              <w:right w:val="nil"/>
            </w:tcBorders>
            <w:shd w:val="clear" w:color="000000" w:fill="FFC000"/>
            <w:noWrap/>
            <w:vAlign w:val="bottom"/>
            <w:hideMark/>
          </w:tcPr>
          <w:p w14:paraId="40D847FE" w14:textId="77777777" w:rsidR="00D177A9" w:rsidRPr="00D177A9" w:rsidRDefault="00D177A9" w:rsidP="00D177A9">
            <w:pPr>
              <w:spacing w:after="0" w:line="240" w:lineRule="auto"/>
              <w:rPr>
                <w:rFonts w:ascii="Calibri" w:eastAsia="Times New Roman" w:hAnsi="Calibri" w:cs="Calibri"/>
                <w:color w:val="000000"/>
              </w:rPr>
            </w:pPr>
            <w:r w:rsidRPr="00D177A9">
              <w:rPr>
                <w:rFonts w:ascii="Calibri" w:eastAsia="Times New Roman" w:hAnsi="Calibri" w:cs="Calibri"/>
                <w:color w:val="000000"/>
              </w:rPr>
              <w:t xml:space="preserve">       147 </w:t>
            </w:r>
          </w:p>
        </w:tc>
        <w:tc>
          <w:tcPr>
            <w:tcW w:w="1326" w:type="dxa"/>
            <w:tcBorders>
              <w:top w:val="nil"/>
              <w:left w:val="nil"/>
              <w:bottom w:val="nil"/>
              <w:right w:val="nil"/>
            </w:tcBorders>
            <w:shd w:val="clear" w:color="000000" w:fill="A5A5A5"/>
            <w:noWrap/>
            <w:vAlign w:val="bottom"/>
            <w:hideMark/>
          </w:tcPr>
          <w:p w14:paraId="444EB14B" w14:textId="77777777" w:rsidR="00D177A9" w:rsidRPr="00D177A9" w:rsidRDefault="00D177A9" w:rsidP="00D177A9">
            <w:pPr>
              <w:spacing w:after="0" w:line="240" w:lineRule="auto"/>
              <w:rPr>
                <w:rFonts w:ascii="Calibri" w:eastAsia="Times New Roman" w:hAnsi="Calibri" w:cs="Calibri"/>
                <w:color w:val="000000"/>
              </w:rPr>
            </w:pPr>
            <w:r w:rsidRPr="00D177A9">
              <w:rPr>
                <w:rFonts w:ascii="Calibri" w:eastAsia="Times New Roman" w:hAnsi="Calibri" w:cs="Calibri"/>
                <w:color w:val="000000"/>
              </w:rPr>
              <w:t xml:space="preserve">             170 </w:t>
            </w:r>
          </w:p>
        </w:tc>
        <w:tc>
          <w:tcPr>
            <w:tcW w:w="1426" w:type="dxa"/>
            <w:tcBorders>
              <w:top w:val="nil"/>
              <w:left w:val="nil"/>
              <w:bottom w:val="nil"/>
              <w:right w:val="nil"/>
            </w:tcBorders>
            <w:shd w:val="clear" w:color="000000" w:fill="ED7D31"/>
            <w:noWrap/>
            <w:vAlign w:val="bottom"/>
            <w:hideMark/>
          </w:tcPr>
          <w:p w14:paraId="19F451CE" w14:textId="77777777" w:rsidR="00D177A9" w:rsidRPr="00D177A9" w:rsidRDefault="00D177A9" w:rsidP="00D177A9">
            <w:pPr>
              <w:spacing w:after="0" w:line="240" w:lineRule="auto"/>
              <w:rPr>
                <w:rFonts w:ascii="Calibri" w:eastAsia="Times New Roman" w:hAnsi="Calibri" w:cs="Calibri"/>
                <w:color w:val="000000"/>
              </w:rPr>
            </w:pPr>
            <w:r w:rsidRPr="00D177A9">
              <w:rPr>
                <w:rFonts w:ascii="Calibri" w:eastAsia="Times New Roman" w:hAnsi="Calibri" w:cs="Calibri"/>
                <w:color w:val="000000"/>
              </w:rPr>
              <w:t xml:space="preserve">               179 </w:t>
            </w:r>
          </w:p>
        </w:tc>
        <w:tc>
          <w:tcPr>
            <w:tcW w:w="1478" w:type="dxa"/>
            <w:tcBorders>
              <w:top w:val="nil"/>
              <w:left w:val="nil"/>
              <w:bottom w:val="nil"/>
              <w:right w:val="nil"/>
            </w:tcBorders>
            <w:shd w:val="clear" w:color="auto" w:fill="auto"/>
            <w:noWrap/>
            <w:vAlign w:val="bottom"/>
            <w:hideMark/>
          </w:tcPr>
          <w:p w14:paraId="4CF31138" w14:textId="77777777" w:rsidR="00D177A9" w:rsidRPr="00D177A9" w:rsidRDefault="00D177A9" w:rsidP="00D177A9">
            <w:pPr>
              <w:spacing w:after="0" w:line="240" w:lineRule="auto"/>
              <w:rPr>
                <w:rFonts w:ascii="Calibri" w:eastAsia="Times New Roman" w:hAnsi="Calibri" w:cs="Calibri"/>
                <w:color w:val="000000"/>
              </w:rPr>
            </w:pPr>
            <w:r w:rsidRPr="00D177A9">
              <w:rPr>
                <w:rFonts w:ascii="Calibri" w:eastAsia="Times New Roman" w:hAnsi="Calibri" w:cs="Calibri"/>
                <w:color w:val="000000"/>
              </w:rPr>
              <w:t xml:space="preserve">                494 </w:t>
            </w:r>
          </w:p>
        </w:tc>
      </w:tr>
      <w:tr w:rsidR="00D177A9" w:rsidRPr="00D177A9" w14:paraId="00B549AA" w14:textId="77777777" w:rsidTr="00D177A9">
        <w:trPr>
          <w:trHeight w:val="281"/>
        </w:trPr>
        <w:tc>
          <w:tcPr>
            <w:tcW w:w="1701" w:type="dxa"/>
            <w:tcBorders>
              <w:top w:val="nil"/>
              <w:left w:val="nil"/>
              <w:bottom w:val="nil"/>
              <w:right w:val="nil"/>
            </w:tcBorders>
            <w:shd w:val="clear" w:color="auto" w:fill="auto"/>
            <w:noWrap/>
            <w:vAlign w:val="bottom"/>
            <w:hideMark/>
          </w:tcPr>
          <w:p w14:paraId="2789EE8E" w14:textId="77777777" w:rsidR="00D177A9" w:rsidRPr="00D177A9" w:rsidRDefault="00D177A9" w:rsidP="00D177A9">
            <w:pPr>
              <w:spacing w:after="0" w:line="240" w:lineRule="auto"/>
              <w:rPr>
                <w:rFonts w:ascii="Calibri" w:eastAsia="Times New Roman" w:hAnsi="Calibri" w:cs="Calibri"/>
                <w:color w:val="000000"/>
              </w:rPr>
            </w:pPr>
            <w:r w:rsidRPr="00D177A9">
              <w:rPr>
                <w:rFonts w:ascii="Calibri" w:eastAsia="Times New Roman" w:hAnsi="Calibri" w:cs="Calibri"/>
                <w:color w:val="000000"/>
              </w:rPr>
              <w:t>United States</w:t>
            </w:r>
          </w:p>
        </w:tc>
        <w:tc>
          <w:tcPr>
            <w:tcW w:w="1196" w:type="dxa"/>
            <w:tcBorders>
              <w:top w:val="nil"/>
              <w:left w:val="nil"/>
              <w:bottom w:val="nil"/>
              <w:right w:val="nil"/>
            </w:tcBorders>
            <w:shd w:val="clear" w:color="auto" w:fill="auto"/>
            <w:noWrap/>
            <w:vAlign w:val="bottom"/>
            <w:hideMark/>
          </w:tcPr>
          <w:p w14:paraId="7191989F" w14:textId="77777777" w:rsidR="00D177A9" w:rsidRPr="00D177A9" w:rsidRDefault="00D177A9" w:rsidP="00D177A9">
            <w:pPr>
              <w:spacing w:after="0" w:line="240" w:lineRule="auto"/>
              <w:rPr>
                <w:rFonts w:ascii="Calibri" w:eastAsia="Times New Roman" w:hAnsi="Calibri" w:cs="Calibri"/>
                <w:color w:val="000000"/>
              </w:rPr>
            </w:pPr>
            <w:r w:rsidRPr="00D177A9">
              <w:rPr>
                <w:rFonts w:ascii="Calibri" w:eastAsia="Times New Roman" w:hAnsi="Calibri" w:cs="Calibri"/>
                <w:color w:val="000000"/>
              </w:rPr>
              <w:t xml:space="preserve">             27 </w:t>
            </w:r>
          </w:p>
        </w:tc>
        <w:tc>
          <w:tcPr>
            <w:tcW w:w="950" w:type="dxa"/>
            <w:tcBorders>
              <w:top w:val="nil"/>
              <w:left w:val="nil"/>
              <w:bottom w:val="nil"/>
              <w:right w:val="nil"/>
            </w:tcBorders>
            <w:shd w:val="clear" w:color="000000" w:fill="FFC000"/>
            <w:noWrap/>
            <w:vAlign w:val="bottom"/>
            <w:hideMark/>
          </w:tcPr>
          <w:p w14:paraId="79990032" w14:textId="77777777" w:rsidR="00D177A9" w:rsidRPr="00D177A9" w:rsidRDefault="00D177A9" w:rsidP="00D177A9">
            <w:pPr>
              <w:spacing w:after="0" w:line="240" w:lineRule="auto"/>
              <w:rPr>
                <w:rFonts w:ascii="Calibri" w:eastAsia="Times New Roman" w:hAnsi="Calibri" w:cs="Calibri"/>
                <w:color w:val="000000"/>
              </w:rPr>
            </w:pPr>
            <w:r w:rsidRPr="00D177A9">
              <w:rPr>
                <w:rFonts w:ascii="Calibri" w:eastAsia="Times New Roman" w:hAnsi="Calibri" w:cs="Calibri"/>
                <w:color w:val="000000"/>
              </w:rPr>
              <w:t xml:space="preserve">   1,022 </w:t>
            </w:r>
          </w:p>
        </w:tc>
        <w:tc>
          <w:tcPr>
            <w:tcW w:w="1326" w:type="dxa"/>
            <w:tcBorders>
              <w:top w:val="nil"/>
              <w:left w:val="nil"/>
              <w:bottom w:val="nil"/>
              <w:right w:val="nil"/>
            </w:tcBorders>
            <w:shd w:val="clear" w:color="000000" w:fill="A5A5A5"/>
            <w:noWrap/>
            <w:vAlign w:val="bottom"/>
            <w:hideMark/>
          </w:tcPr>
          <w:p w14:paraId="7DA988DA" w14:textId="77777777" w:rsidR="00D177A9" w:rsidRPr="00D177A9" w:rsidRDefault="00D177A9" w:rsidP="00D177A9">
            <w:pPr>
              <w:spacing w:after="0" w:line="240" w:lineRule="auto"/>
              <w:rPr>
                <w:rFonts w:ascii="Calibri" w:eastAsia="Times New Roman" w:hAnsi="Calibri" w:cs="Calibri"/>
                <w:color w:val="000000"/>
              </w:rPr>
            </w:pPr>
            <w:r w:rsidRPr="00D177A9">
              <w:rPr>
                <w:rFonts w:ascii="Calibri" w:eastAsia="Times New Roman" w:hAnsi="Calibri" w:cs="Calibri"/>
                <w:color w:val="000000"/>
              </w:rPr>
              <w:t xml:space="preserve">             794 </w:t>
            </w:r>
          </w:p>
        </w:tc>
        <w:tc>
          <w:tcPr>
            <w:tcW w:w="1426" w:type="dxa"/>
            <w:tcBorders>
              <w:top w:val="nil"/>
              <w:left w:val="nil"/>
              <w:bottom w:val="nil"/>
              <w:right w:val="nil"/>
            </w:tcBorders>
            <w:shd w:val="clear" w:color="000000" w:fill="ED7D31"/>
            <w:noWrap/>
            <w:vAlign w:val="bottom"/>
            <w:hideMark/>
          </w:tcPr>
          <w:p w14:paraId="6BF41BCA" w14:textId="77777777" w:rsidR="00D177A9" w:rsidRPr="00D177A9" w:rsidRDefault="00D177A9" w:rsidP="00D177A9">
            <w:pPr>
              <w:spacing w:after="0" w:line="240" w:lineRule="auto"/>
              <w:rPr>
                <w:rFonts w:ascii="Calibri" w:eastAsia="Times New Roman" w:hAnsi="Calibri" w:cs="Calibri"/>
                <w:color w:val="000000"/>
              </w:rPr>
            </w:pPr>
            <w:r w:rsidRPr="00D177A9">
              <w:rPr>
                <w:rFonts w:ascii="Calibri" w:eastAsia="Times New Roman" w:hAnsi="Calibri" w:cs="Calibri"/>
                <w:color w:val="000000"/>
              </w:rPr>
              <w:t xml:space="preserve">               704 </w:t>
            </w:r>
          </w:p>
        </w:tc>
        <w:tc>
          <w:tcPr>
            <w:tcW w:w="1478" w:type="dxa"/>
            <w:tcBorders>
              <w:top w:val="nil"/>
              <w:left w:val="nil"/>
              <w:bottom w:val="nil"/>
              <w:right w:val="nil"/>
            </w:tcBorders>
            <w:shd w:val="clear" w:color="auto" w:fill="auto"/>
            <w:noWrap/>
            <w:vAlign w:val="bottom"/>
            <w:hideMark/>
          </w:tcPr>
          <w:p w14:paraId="0EDAF352" w14:textId="77777777" w:rsidR="00D177A9" w:rsidRPr="00D177A9" w:rsidRDefault="00D177A9" w:rsidP="00D177A9">
            <w:pPr>
              <w:spacing w:after="0" w:line="240" w:lineRule="auto"/>
              <w:rPr>
                <w:rFonts w:ascii="Calibri" w:eastAsia="Times New Roman" w:hAnsi="Calibri" w:cs="Calibri"/>
                <w:color w:val="000000"/>
              </w:rPr>
            </w:pPr>
            <w:r w:rsidRPr="00D177A9">
              <w:rPr>
                <w:rFonts w:ascii="Calibri" w:eastAsia="Times New Roman" w:hAnsi="Calibri" w:cs="Calibri"/>
                <w:color w:val="000000"/>
              </w:rPr>
              <w:t xml:space="preserve">             2,520 </w:t>
            </w:r>
          </w:p>
        </w:tc>
      </w:tr>
    </w:tbl>
    <w:p w14:paraId="1FDD6BE6" w14:textId="77777777" w:rsidR="00D177A9" w:rsidRDefault="00D177A9" w:rsidP="00D177A9">
      <w:pPr>
        <w:spacing w:line="360" w:lineRule="auto"/>
        <w:rPr>
          <w:rFonts w:ascii="Times New Roman" w:hAnsi="Times New Roman" w:cs="Times New Roman"/>
          <w:b/>
          <w:bCs/>
          <w:sz w:val="24"/>
          <w:szCs w:val="24"/>
        </w:rPr>
      </w:pPr>
    </w:p>
    <w:p w14:paraId="39D6B315" w14:textId="77777777" w:rsidR="00463BAB" w:rsidRPr="00F97AA4" w:rsidRDefault="00463BAB" w:rsidP="00463BAB">
      <w:pPr>
        <w:spacing w:line="360" w:lineRule="auto"/>
        <w:ind w:left="720" w:hanging="360"/>
        <w:rPr>
          <w:rFonts w:ascii="Times New Roman" w:hAnsi="Times New Roman" w:cs="Times New Roman"/>
          <w:b/>
          <w:bCs/>
          <w:sz w:val="24"/>
          <w:szCs w:val="24"/>
        </w:rPr>
      </w:pPr>
      <w:r w:rsidRPr="00F97AA4">
        <w:rPr>
          <w:rFonts w:ascii="Times New Roman" w:hAnsi="Times New Roman" w:cs="Times New Roman"/>
          <w:b/>
          <w:bCs/>
          <w:sz w:val="24"/>
          <w:szCs w:val="24"/>
        </w:rPr>
        <w:t>Question 13</w:t>
      </w:r>
    </w:p>
    <w:p w14:paraId="7CA0FC33" w14:textId="77777777" w:rsidR="00463BAB" w:rsidRPr="00F97AA4" w:rsidRDefault="00463BAB" w:rsidP="00463BAB">
      <w:pPr>
        <w:pStyle w:val="ListParagraph"/>
        <w:numPr>
          <w:ilvl w:val="0"/>
          <w:numId w:val="1"/>
        </w:numPr>
        <w:spacing w:line="360" w:lineRule="auto"/>
        <w:rPr>
          <w:rFonts w:ascii="Times New Roman" w:hAnsi="Times New Roman" w:cs="Times New Roman"/>
          <w:sz w:val="24"/>
          <w:szCs w:val="24"/>
        </w:rPr>
      </w:pPr>
      <w:r w:rsidRPr="00F97AA4">
        <w:rPr>
          <w:rFonts w:ascii="Times New Roman" w:hAnsi="Times New Roman" w:cs="Times New Roman"/>
          <w:sz w:val="24"/>
          <w:szCs w:val="24"/>
        </w:rPr>
        <w:t>Steps to take to rank 1 to 10</w:t>
      </w:r>
    </w:p>
    <w:p w14:paraId="46F82CFC" w14:textId="77777777" w:rsidR="00463BAB" w:rsidRPr="00F97AA4" w:rsidRDefault="00463BAB" w:rsidP="00463BAB">
      <w:pPr>
        <w:shd w:val="clear" w:color="auto" w:fill="FFFFFF"/>
        <w:spacing w:after="165" w:line="360" w:lineRule="auto"/>
        <w:rPr>
          <w:rFonts w:ascii="Times New Roman" w:eastAsia="Times New Roman" w:hAnsi="Times New Roman" w:cs="Times New Roman"/>
          <w:color w:val="333333"/>
          <w:sz w:val="24"/>
          <w:szCs w:val="24"/>
        </w:rPr>
      </w:pPr>
      <w:r w:rsidRPr="00D36FA0">
        <w:rPr>
          <w:rFonts w:ascii="Times New Roman" w:eastAsia="Times New Roman" w:hAnsi="Times New Roman" w:cs="Times New Roman"/>
          <w:color w:val="333333"/>
          <w:sz w:val="24"/>
          <w:szCs w:val="24"/>
        </w:rPr>
        <w:t>RANK function</w:t>
      </w:r>
      <w:r w:rsidRPr="00F97AA4">
        <w:rPr>
          <w:rFonts w:ascii="Times New Roman" w:eastAsia="Times New Roman" w:hAnsi="Times New Roman" w:cs="Times New Roman"/>
          <w:color w:val="333333"/>
          <w:sz w:val="24"/>
          <w:szCs w:val="24"/>
        </w:rPr>
        <w:t xml:space="preserve"> in excel</w:t>
      </w:r>
      <w:r>
        <w:rPr>
          <w:rFonts w:ascii="Times New Roman" w:eastAsia="Times New Roman" w:hAnsi="Times New Roman" w:cs="Times New Roman"/>
          <w:color w:val="333333"/>
          <w:sz w:val="24"/>
          <w:szCs w:val="24"/>
        </w:rPr>
        <w:t xml:space="preserve"> has three arguments</w:t>
      </w:r>
      <w:r w:rsidRPr="00D36FA0">
        <w:rPr>
          <w:rFonts w:ascii="Times New Roman" w:eastAsia="Times New Roman" w:hAnsi="Times New Roman" w:cs="Times New Roman"/>
          <w:color w:val="333333"/>
          <w:sz w:val="24"/>
          <w:szCs w:val="24"/>
        </w:rPr>
        <w:t>:</w:t>
      </w:r>
    </w:p>
    <w:p w14:paraId="39E28E26" w14:textId="77777777" w:rsidR="00463BAB" w:rsidRPr="00D36FA0" w:rsidRDefault="00463BAB" w:rsidP="00463BAB">
      <w:pPr>
        <w:shd w:val="clear" w:color="auto" w:fill="FFFFFF"/>
        <w:spacing w:after="165" w:line="360" w:lineRule="auto"/>
        <w:rPr>
          <w:rFonts w:ascii="Times New Roman" w:eastAsia="Times New Roman" w:hAnsi="Times New Roman" w:cs="Times New Roman"/>
          <w:color w:val="333333"/>
          <w:sz w:val="24"/>
          <w:szCs w:val="24"/>
        </w:rPr>
      </w:pPr>
      <w:r w:rsidRPr="00F97AA4">
        <w:rPr>
          <w:rFonts w:ascii="Times New Roman" w:eastAsia="Times New Roman" w:hAnsi="Times New Roman" w:cs="Times New Roman"/>
          <w:color w:val="333333"/>
          <w:sz w:val="24"/>
          <w:szCs w:val="24"/>
        </w:rPr>
        <w:t xml:space="preserve">Let’s take </w:t>
      </w:r>
      <w:proofErr w:type="spellStart"/>
      <w:proofErr w:type="gramStart"/>
      <w:r w:rsidRPr="00F97AA4">
        <w:rPr>
          <w:rFonts w:ascii="Times New Roman" w:eastAsia="Times New Roman" w:hAnsi="Times New Roman" w:cs="Times New Roman"/>
          <w:color w:val="333333"/>
          <w:sz w:val="24"/>
          <w:szCs w:val="24"/>
        </w:rPr>
        <w:t>a</w:t>
      </w:r>
      <w:proofErr w:type="spellEnd"/>
      <w:proofErr w:type="gramEnd"/>
      <w:r w:rsidRPr="00F97AA4">
        <w:rPr>
          <w:rFonts w:ascii="Times New Roman" w:eastAsia="Times New Roman" w:hAnsi="Times New Roman" w:cs="Times New Roman"/>
          <w:color w:val="333333"/>
          <w:sz w:val="24"/>
          <w:szCs w:val="24"/>
        </w:rPr>
        <w:t xml:space="preserve"> example of ranking the total column from 1 to 10,</w:t>
      </w:r>
    </w:p>
    <w:p w14:paraId="43741009" w14:textId="77777777" w:rsidR="00463BAB" w:rsidRPr="00D36FA0" w:rsidRDefault="00463BAB" w:rsidP="00463BAB">
      <w:pPr>
        <w:numPr>
          <w:ilvl w:val="0"/>
          <w:numId w:val="2"/>
        </w:numPr>
        <w:shd w:val="clear" w:color="auto" w:fill="FFFFFF"/>
        <w:spacing w:before="100" w:beforeAutospacing="1" w:after="100" w:afterAutospacing="1" w:line="360" w:lineRule="auto"/>
        <w:rPr>
          <w:rFonts w:ascii="Times New Roman" w:eastAsia="Times New Roman" w:hAnsi="Times New Roman" w:cs="Times New Roman"/>
          <w:color w:val="333333"/>
          <w:sz w:val="24"/>
          <w:szCs w:val="24"/>
        </w:rPr>
      </w:pPr>
      <w:proofErr w:type="gramStart"/>
      <w:r w:rsidRPr="00D36FA0">
        <w:rPr>
          <w:rFonts w:ascii="Times New Roman" w:eastAsia="Times New Roman" w:hAnsi="Times New Roman" w:cs="Times New Roman"/>
          <w:b/>
          <w:bCs/>
          <w:color w:val="333333"/>
          <w:sz w:val="24"/>
          <w:szCs w:val="24"/>
        </w:rPr>
        <w:t>number</w:t>
      </w:r>
      <w:proofErr w:type="gramEnd"/>
      <w:r w:rsidRPr="00D36FA0">
        <w:rPr>
          <w:rFonts w:ascii="Times New Roman" w:eastAsia="Times New Roman" w:hAnsi="Times New Roman" w:cs="Times New Roman"/>
          <w:color w:val="333333"/>
          <w:sz w:val="24"/>
          <w:szCs w:val="24"/>
        </w:rPr>
        <w:t xml:space="preserve">: in the </w:t>
      </w:r>
      <w:r w:rsidRPr="00F97AA4">
        <w:rPr>
          <w:rFonts w:ascii="Times New Roman" w:eastAsia="Times New Roman" w:hAnsi="Times New Roman" w:cs="Times New Roman"/>
          <w:color w:val="333333"/>
          <w:sz w:val="24"/>
          <w:szCs w:val="24"/>
        </w:rPr>
        <w:t>Olympic Games Medals Table</w:t>
      </w:r>
      <w:r w:rsidRPr="00D36FA0">
        <w:rPr>
          <w:rFonts w:ascii="Times New Roman" w:eastAsia="Times New Roman" w:hAnsi="Times New Roman" w:cs="Times New Roman"/>
          <w:color w:val="333333"/>
          <w:sz w:val="24"/>
          <w:szCs w:val="24"/>
        </w:rPr>
        <w:t>, cell </w:t>
      </w:r>
      <w:r w:rsidRPr="00F97AA4">
        <w:rPr>
          <w:rFonts w:ascii="Times New Roman" w:eastAsia="Times New Roman" w:hAnsi="Times New Roman" w:cs="Times New Roman"/>
          <w:b/>
          <w:bCs/>
          <w:color w:val="333333"/>
          <w:sz w:val="24"/>
          <w:szCs w:val="24"/>
        </w:rPr>
        <w:t>F3</w:t>
      </w:r>
      <w:r>
        <w:rPr>
          <w:rFonts w:ascii="Times New Roman" w:eastAsia="Times New Roman" w:hAnsi="Times New Roman" w:cs="Times New Roman"/>
          <w:b/>
          <w:bCs/>
          <w:color w:val="333333"/>
          <w:sz w:val="24"/>
          <w:szCs w:val="24"/>
        </w:rPr>
        <w:t xml:space="preserve"> </w:t>
      </w:r>
      <w:r>
        <w:rPr>
          <w:rFonts w:ascii="Times New Roman" w:eastAsia="Times New Roman" w:hAnsi="Times New Roman" w:cs="Times New Roman"/>
          <w:bCs/>
          <w:color w:val="333333"/>
          <w:sz w:val="24"/>
          <w:szCs w:val="24"/>
        </w:rPr>
        <w:t>we can place the number to rank.</w:t>
      </w:r>
    </w:p>
    <w:p w14:paraId="56980701" w14:textId="77777777" w:rsidR="00463BAB" w:rsidRPr="00D36FA0" w:rsidRDefault="00463BAB" w:rsidP="00463BAB">
      <w:pPr>
        <w:numPr>
          <w:ilvl w:val="0"/>
          <w:numId w:val="2"/>
        </w:numPr>
        <w:shd w:val="clear" w:color="auto" w:fill="FFFFFF"/>
        <w:spacing w:before="100" w:beforeAutospacing="1" w:after="100" w:afterAutospacing="1" w:line="360" w:lineRule="auto"/>
        <w:rPr>
          <w:rFonts w:ascii="Times New Roman" w:eastAsia="Times New Roman" w:hAnsi="Times New Roman" w:cs="Times New Roman"/>
          <w:color w:val="333333"/>
          <w:sz w:val="24"/>
          <w:szCs w:val="24"/>
        </w:rPr>
      </w:pPr>
      <w:proofErr w:type="gramStart"/>
      <w:r w:rsidRPr="00D36FA0">
        <w:rPr>
          <w:rFonts w:ascii="Times New Roman" w:eastAsia="Times New Roman" w:hAnsi="Times New Roman" w:cs="Times New Roman"/>
          <w:b/>
          <w:bCs/>
          <w:color w:val="333333"/>
          <w:sz w:val="24"/>
          <w:szCs w:val="24"/>
        </w:rPr>
        <w:t>ref</w:t>
      </w:r>
      <w:proofErr w:type="gramEnd"/>
      <w:r w:rsidRPr="00D36FA0">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color w:val="333333"/>
          <w:sz w:val="24"/>
          <w:szCs w:val="24"/>
        </w:rPr>
        <w:t>comparing it to numbers</w:t>
      </w:r>
      <w:r w:rsidRPr="00D36FA0">
        <w:rPr>
          <w:rFonts w:ascii="Times New Roman" w:eastAsia="Times New Roman" w:hAnsi="Times New Roman" w:cs="Times New Roman"/>
          <w:color w:val="333333"/>
          <w:sz w:val="24"/>
          <w:szCs w:val="24"/>
        </w:rPr>
        <w:t xml:space="preserve"> in cells </w:t>
      </w:r>
      <w:r w:rsidRPr="00D36FA0">
        <w:rPr>
          <w:rFonts w:ascii="Times New Roman" w:eastAsia="Times New Roman" w:hAnsi="Times New Roman" w:cs="Times New Roman"/>
          <w:b/>
          <w:bCs/>
          <w:color w:val="333333"/>
          <w:sz w:val="24"/>
          <w:szCs w:val="24"/>
        </w:rPr>
        <w:t>$</w:t>
      </w:r>
      <w:r w:rsidRPr="00F97AA4">
        <w:rPr>
          <w:rFonts w:ascii="Times New Roman" w:eastAsia="Times New Roman" w:hAnsi="Times New Roman" w:cs="Times New Roman"/>
          <w:b/>
          <w:bCs/>
          <w:color w:val="333333"/>
          <w:sz w:val="24"/>
          <w:szCs w:val="24"/>
        </w:rPr>
        <w:t>F</w:t>
      </w:r>
      <w:r w:rsidRPr="00D36FA0">
        <w:rPr>
          <w:rFonts w:ascii="Times New Roman" w:eastAsia="Times New Roman" w:hAnsi="Times New Roman" w:cs="Times New Roman"/>
          <w:b/>
          <w:bCs/>
          <w:color w:val="333333"/>
          <w:sz w:val="24"/>
          <w:szCs w:val="24"/>
        </w:rPr>
        <w:t>$</w:t>
      </w:r>
      <w:r w:rsidRPr="00F97AA4">
        <w:rPr>
          <w:rFonts w:ascii="Times New Roman" w:eastAsia="Times New Roman" w:hAnsi="Times New Roman" w:cs="Times New Roman"/>
          <w:b/>
          <w:bCs/>
          <w:color w:val="333333"/>
          <w:sz w:val="24"/>
          <w:szCs w:val="24"/>
        </w:rPr>
        <w:t>3</w:t>
      </w:r>
      <w:r w:rsidRPr="00D36FA0">
        <w:rPr>
          <w:rFonts w:ascii="Times New Roman" w:eastAsia="Times New Roman" w:hAnsi="Times New Roman" w:cs="Times New Roman"/>
          <w:b/>
          <w:bCs/>
          <w:color w:val="333333"/>
          <w:sz w:val="24"/>
          <w:szCs w:val="24"/>
        </w:rPr>
        <w:t>:$</w:t>
      </w:r>
      <w:r w:rsidRPr="00F97AA4">
        <w:rPr>
          <w:rFonts w:ascii="Times New Roman" w:eastAsia="Times New Roman" w:hAnsi="Times New Roman" w:cs="Times New Roman"/>
          <w:b/>
          <w:bCs/>
          <w:color w:val="333333"/>
          <w:sz w:val="24"/>
          <w:szCs w:val="24"/>
        </w:rPr>
        <w:t>F</w:t>
      </w:r>
      <w:r w:rsidRPr="00D36FA0">
        <w:rPr>
          <w:rFonts w:ascii="Times New Roman" w:eastAsia="Times New Roman" w:hAnsi="Times New Roman" w:cs="Times New Roman"/>
          <w:b/>
          <w:bCs/>
          <w:color w:val="333333"/>
          <w:sz w:val="24"/>
          <w:szCs w:val="24"/>
        </w:rPr>
        <w:t>$1</w:t>
      </w:r>
      <w:r w:rsidRPr="00F97AA4">
        <w:rPr>
          <w:rFonts w:ascii="Times New Roman" w:eastAsia="Times New Roman" w:hAnsi="Times New Roman" w:cs="Times New Roman"/>
          <w:b/>
          <w:bCs/>
          <w:color w:val="333333"/>
          <w:sz w:val="24"/>
          <w:szCs w:val="24"/>
        </w:rPr>
        <w:t>2</w:t>
      </w:r>
      <w:r w:rsidRPr="00D36FA0">
        <w:rPr>
          <w:rFonts w:ascii="Times New Roman" w:eastAsia="Times New Roman" w:hAnsi="Times New Roman" w:cs="Times New Roman"/>
          <w:color w:val="333333"/>
          <w:sz w:val="24"/>
          <w:szCs w:val="24"/>
        </w:rPr>
        <w:t xml:space="preserve">. Use an absolute reference </w:t>
      </w:r>
      <w:r w:rsidRPr="00F97AA4">
        <w:rPr>
          <w:rFonts w:ascii="Times New Roman" w:eastAsia="Times New Roman" w:hAnsi="Times New Roman" w:cs="Times New Roman"/>
          <w:color w:val="333333"/>
          <w:sz w:val="24"/>
          <w:szCs w:val="24"/>
        </w:rPr>
        <w:t>(</w:t>
      </w:r>
      <w:r w:rsidRPr="00D36FA0">
        <w:rPr>
          <w:rFonts w:ascii="Times New Roman" w:eastAsia="Times New Roman" w:hAnsi="Times New Roman" w:cs="Times New Roman"/>
          <w:b/>
          <w:bCs/>
          <w:color w:val="333333"/>
          <w:sz w:val="24"/>
          <w:szCs w:val="24"/>
        </w:rPr>
        <w:t>$</w:t>
      </w:r>
      <w:r w:rsidRPr="00F97AA4">
        <w:rPr>
          <w:rFonts w:ascii="Times New Roman" w:eastAsia="Times New Roman" w:hAnsi="Times New Roman" w:cs="Times New Roman"/>
          <w:b/>
          <w:bCs/>
          <w:color w:val="333333"/>
          <w:sz w:val="24"/>
          <w:szCs w:val="24"/>
        </w:rPr>
        <w:t>F</w:t>
      </w:r>
      <w:r w:rsidRPr="00D36FA0">
        <w:rPr>
          <w:rFonts w:ascii="Times New Roman" w:eastAsia="Times New Roman" w:hAnsi="Times New Roman" w:cs="Times New Roman"/>
          <w:b/>
          <w:bCs/>
          <w:color w:val="333333"/>
          <w:sz w:val="24"/>
          <w:szCs w:val="24"/>
        </w:rPr>
        <w:t>$</w:t>
      </w:r>
      <w:r w:rsidRPr="00F97AA4">
        <w:rPr>
          <w:rFonts w:ascii="Times New Roman" w:eastAsia="Times New Roman" w:hAnsi="Times New Roman" w:cs="Times New Roman"/>
          <w:b/>
          <w:bCs/>
          <w:color w:val="333333"/>
          <w:sz w:val="24"/>
          <w:szCs w:val="24"/>
        </w:rPr>
        <w:t>3</w:t>
      </w:r>
      <w:r w:rsidRPr="00D36FA0">
        <w:rPr>
          <w:rFonts w:ascii="Times New Roman" w:eastAsia="Times New Roman" w:hAnsi="Times New Roman" w:cs="Times New Roman"/>
          <w:b/>
          <w:bCs/>
          <w:color w:val="333333"/>
          <w:sz w:val="24"/>
          <w:szCs w:val="24"/>
        </w:rPr>
        <w:t>:$</w:t>
      </w:r>
      <w:r w:rsidRPr="00F97AA4">
        <w:rPr>
          <w:rFonts w:ascii="Times New Roman" w:eastAsia="Times New Roman" w:hAnsi="Times New Roman" w:cs="Times New Roman"/>
          <w:b/>
          <w:bCs/>
          <w:color w:val="333333"/>
          <w:sz w:val="24"/>
          <w:szCs w:val="24"/>
        </w:rPr>
        <w:t>F</w:t>
      </w:r>
      <w:r w:rsidRPr="00D36FA0">
        <w:rPr>
          <w:rFonts w:ascii="Times New Roman" w:eastAsia="Times New Roman" w:hAnsi="Times New Roman" w:cs="Times New Roman"/>
          <w:b/>
          <w:bCs/>
          <w:color w:val="333333"/>
          <w:sz w:val="24"/>
          <w:szCs w:val="24"/>
        </w:rPr>
        <w:t>$1</w:t>
      </w:r>
      <w:r w:rsidRPr="00F97AA4">
        <w:rPr>
          <w:rFonts w:ascii="Times New Roman" w:eastAsia="Times New Roman" w:hAnsi="Times New Roman" w:cs="Times New Roman"/>
          <w:b/>
          <w:bCs/>
          <w:color w:val="333333"/>
          <w:sz w:val="24"/>
          <w:szCs w:val="24"/>
        </w:rPr>
        <w:t>2</w:t>
      </w:r>
      <w:r>
        <w:rPr>
          <w:rFonts w:ascii="Times New Roman" w:eastAsia="Times New Roman" w:hAnsi="Times New Roman" w:cs="Times New Roman"/>
          <w:color w:val="333333"/>
          <w:sz w:val="24"/>
          <w:szCs w:val="24"/>
        </w:rPr>
        <w:t>), in place</w:t>
      </w:r>
      <w:r w:rsidRPr="00D36FA0">
        <w:rPr>
          <w:rFonts w:ascii="Times New Roman" w:eastAsia="Times New Roman" w:hAnsi="Times New Roman" w:cs="Times New Roman"/>
          <w:color w:val="333333"/>
          <w:sz w:val="24"/>
          <w:szCs w:val="24"/>
        </w:rPr>
        <w:t xml:space="preserve"> of a relative reference (</w:t>
      </w:r>
      <w:r w:rsidRPr="00F97AA4">
        <w:rPr>
          <w:rFonts w:ascii="Times New Roman" w:eastAsia="Times New Roman" w:hAnsi="Times New Roman" w:cs="Times New Roman"/>
          <w:color w:val="333333"/>
          <w:sz w:val="24"/>
          <w:szCs w:val="24"/>
        </w:rPr>
        <w:t>F3</w:t>
      </w:r>
      <w:r w:rsidRPr="00D36FA0">
        <w:rPr>
          <w:rFonts w:ascii="Times New Roman" w:eastAsia="Times New Roman" w:hAnsi="Times New Roman" w:cs="Times New Roman"/>
          <w:color w:val="333333"/>
          <w:sz w:val="24"/>
          <w:szCs w:val="24"/>
        </w:rPr>
        <w:t>:</w:t>
      </w:r>
      <w:r w:rsidRPr="00F97AA4">
        <w:rPr>
          <w:rFonts w:ascii="Times New Roman" w:eastAsia="Times New Roman" w:hAnsi="Times New Roman" w:cs="Times New Roman"/>
          <w:color w:val="333333"/>
          <w:sz w:val="24"/>
          <w:szCs w:val="24"/>
        </w:rPr>
        <w:t>F13</w:t>
      </w:r>
      <w:r w:rsidRPr="00D36FA0">
        <w:rPr>
          <w:rFonts w:ascii="Times New Roman" w:eastAsia="Times New Roman" w:hAnsi="Times New Roman" w:cs="Times New Roman"/>
          <w:color w:val="333333"/>
          <w:sz w:val="24"/>
          <w:szCs w:val="24"/>
        </w:rPr>
        <w:t xml:space="preserve">) referenced range </w:t>
      </w:r>
      <w:r>
        <w:rPr>
          <w:rFonts w:ascii="Times New Roman" w:eastAsia="Times New Roman" w:hAnsi="Times New Roman" w:cs="Times New Roman"/>
          <w:color w:val="333333"/>
          <w:sz w:val="24"/>
          <w:szCs w:val="24"/>
        </w:rPr>
        <w:t xml:space="preserve">remains same when copied down the other cells. </w:t>
      </w:r>
    </w:p>
    <w:p w14:paraId="2151941F" w14:textId="77777777" w:rsidR="00463BAB" w:rsidRPr="00D36FA0" w:rsidRDefault="00463BAB" w:rsidP="00463BAB">
      <w:pPr>
        <w:numPr>
          <w:ilvl w:val="0"/>
          <w:numId w:val="2"/>
        </w:numPr>
        <w:shd w:val="clear" w:color="auto" w:fill="FFFFFF"/>
        <w:spacing w:before="100" w:beforeAutospacing="1" w:after="100" w:afterAutospacing="1" w:line="360" w:lineRule="auto"/>
        <w:rPr>
          <w:rFonts w:ascii="Times New Roman" w:eastAsia="Times New Roman" w:hAnsi="Times New Roman" w:cs="Times New Roman"/>
          <w:color w:val="333333"/>
          <w:sz w:val="24"/>
          <w:szCs w:val="24"/>
        </w:rPr>
      </w:pPr>
      <w:proofErr w:type="gramStart"/>
      <w:r w:rsidRPr="00D36FA0">
        <w:rPr>
          <w:rFonts w:ascii="Times New Roman" w:eastAsia="Times New Roman" w:hAnsi="Times New Roman" w:cs="Times New Roman"/>
          <w:b/>
          <w:bCs/>
          <w:color w:val="333333"/>
          <w:sz w:val="24"/>
          <w:szCs w:val="24"/>
        </w:rPr>
        <w:t>order</w:t>
      </w:r>
      <w:proofErr w:type="gramEnd"/>
      <w:r w:rsidRPr="00D36FA0">
        <w:rPr>
          <w:rFonts w:ascii="Times New Roman" w:eastAsia="Times New Roman" w:hAnsi="Times New Roman" w:cs="Times New Roman"/>
          <w:color w:val="333333"/>
          <w:sz w:val="24"/>
          <w:szCs w:val="24"/>
        </w:rPr>
        <w:t xml:space="preserve">: (optional) </w:t>
      </w:r>
      <w:r>
        <w:rPr>
          <w:rFonts w:ascii="Times New Roman" w:eastAsia="Times New Roman" w:hAnsi="Times New Roman" w:cs="Times New Roman"/>
          <w:color w:val="333333"/>
          <w:sz w:val="24"/>
          <w:szCs w:val="24"/>
        </w:rPr>
        <w:t xml:space="preserve">It commands excel to arrange data in descending and ascending order. </w:t>
      </w:r>
    </w:p>
    <w:p w14:paraId="51AC2C2C" w14:textId="77777777" w:rsidR="00463BAB" w:rsidRPr="00D36FA0" w:rsidRDefault="00463BAB" w:rsidP="00463BAB">
      <w:pPr>
        <w:numPr>
          <w:ilvl w:val="1"/>
          <w:numId w:val="2"/>
        </w:numPr>
        <w:shd w:val="clear" w:color="auto" w:fill="FFFFFF"/>
        <w:spacing w:before="100" w:beforeAutospacing="1" w:after="100" w:afterAutospacing="1" w:line="360" w:lineRule="auto"/>
        <w:rPr>
          <w:rFonts w:ascii="Times New Roman" w:eastAsia="Times New Roman" w:hAnsi="Times New Roman" w:cs="Times New Roman"/>
          <w:color w:val="333333"/>
          <w:sz w:val="24"/>
          <w:szCs w:val="24"/>
        </w:rPr>
      </w:pPr>
      <w:r w:rsidRPr="00D36FA0">
        <w:rPr>
          <w:rFonts w:ascii="Times New Roman" w:eastAsia="Times New Roman" w:hAnsi="Times New Roman" w:cs="Times New Roman"/>
          <w:color w:val="333333"/>
          <w:sz w:val="24"/>
          <w:szCs w:val="24"/>
        </w:rPr>
        <w:t>Us</w:t>
      </w:r>
      <w:r>
        <w:rPr>
          <w:rFonts w:ascii="Times New Roman" w:eastAsia="Times New Roman" w:hAnsi="Times New Roman" w:cs="Times New Roman"/>
          <w:color w:val="333333"/>
          <w:sz w:val="24"/>
          <w:szCs w:val="24"/>
        </w:rPr>
        <w:t>ing</w:t>
      </w:r>
      <w:r w:rsidRPr="00D36FA0">
        <w:rPr>
          <w:rFonts w:ascii="Times New Roman" w:eastAsia="Times New Roman" w:hAnsi="Times New Roman" w:cs="Times New Roman"/>
          <w:color w:val="333333"/>
          <w:sz w:val="24"/>
          <w:szCs w:val="24"/>
        </w:rPr>
        <w:t xml:space="preserve"> zero</w:t>
      </w:r>
      <w:r>
        <w:rPr>
          <w:rFonts w:ascii="Times New Roman" w:eastAsia="Times New Roman" w:hAnsi="Times New Roman" w:cs="Times New Roman"/>
          <w:color w:val="333333"/>
          <w:sz w:val="24"/>
          <w:szCs w:val="24"/>
        </w:rPr>
        <w:t xml:space="preserve"> or leaving the argument empty ranks a list in descending order. </w:t>
      </w:r>
      <w:r w:rsidRPr="00D36FA0">
        <w:rPr>
          <w:rFonts w:ascii="Times New Roman" w:eastAsia="Times New Roman" w:hAnsi="Times New Roman" w:cs="Times New Roman"/>
          <w:color w:val="333333"/>
          <w:sz w:val="24"/>
          <w:szCs w:val="24"/>
        </w:rPr>
        <w:br/>
      </w:r>
      <w:r w:rsidRPr="00D36FA0">
        <w:rPr>
          <w:rFonts w:ascii="Times New Roman" w:eastAsia="Times New Roman" w:hAnsi="Times New Roman" w:cs="Times New Roman"/>
          <w:b/>
          <w:bCs/>
          <w:color w:val="333333"/>
          <w:sz w:val="24"/>
          <w:szCs w:val="24"/>
        </w:rPr>
        <w:t>=RANK(</w:t>
      </w:r>
      <w:r w:rsidRPr="00F97AA4">
        <w:rPr>
          <w:rFonts w:ascii="Times New Roman" w:eastAsia="Times New Roman" w:hAnsi="Times New Roman" w:cs="Times New Roman"/>
          <w:b/>
          <w:bCs/>
          <w:color w:val="333333"/>
          <w:sz w:val="24"/>
          <w:szCs w:val="24"/>
        </w:rPr>
        <w:t>F3,</w:t>
      </w:r>
      <w:r w:rsidRPr="00D36FA0">
        <w:rPr>
          <w:rFonts w:ascii="Times New Roman" w:eastAsia="Times New Roman" w:hAnsi="Times New Roman" w:cs="Times New Roman"/>
          <w:b/>
          <w:bCs/>
          <w:color w:val="333333"/>
          <w:sz w:val="24"/>
          <w:szCs w:val="24"/>
        </w:rPr>
        <w:t>$</w:t>
      </w:r>
      <w:r w:rsidRPr="00F97AA4">
        <w:rPr>
          <w:rFonts w:ascii="Times New Roman" w:eastAsia="Times New Roman" w:hAnsi="Times New Roman" w:cs="Times New Roman"/>
          <w:b/>
          <w:bCs/>
          <w:color w:val="333333"/>
          <w:sz w:val="24"/>
          <w:szCs w:val="24"/>
        </w:rPr>
        <w:t>F</w:t>
      </w:r>
      <w:r w:rsidRPr="00D36FA0">
        <w:rPr>
          <w:rFonts w:ascii="Times New Roman" w:eastAsia="Times New Roman" w:hAnsi="Times New Roman" w:cs="Times New Roman"/>
          <w:b/>
          <w:bCs/>
          <w:color w:val="333333"/>
          <w:sz w:val="24"/>
          <w:szCs w:val="24"/>
        </w:rPr>
        <w:t>$</w:t>
      </w:r>
      <w:r w:rsidRPr="00F97AA4">
        <w:rPr>
          <w:rFonts w:ascii="Times New Roman" w:eastAsia="Times New Roman" w:hAnsi="Times New Roman" w:cs="Times New Roman"/>
          <w:b/>
          <w:bCs/>
          <w:color w:val="333333"/>
          <w:sz w:val="24"/>
          <w:szCs w:val="24"/>
        </w:rPr>
        <w:t>3</w:t>
      </w:r>
      <w:r w:rsidRPr="00D36FA0">
        <w:rPr>
          <w:rFonts w:ascii="Times New Roman" w:eastAsia="Times New Roman" w:hAnsi="Times New Roman" w:cs="Times New Roman"/>
          <w:b/>
          <w:bCs/>
          <w:color w:val="333333"/>
          <w:sz w:val="24"/>
          <w:szCs w:val="24"/>
        </w:rPr>
        <w:t>:$</w:t>
      </w:r>
      <w:r w:rsidRPr="00F97AA4">
        <w:rPr>
          <w:rFonts w:ascii="Times New Roman" w:eastAsia="Times New Roman" w:hAnsi="Times New Roman" w:cs="Times New Roman"/>
          <w:b/>
          <w:bCs/>
          <w:color w:val="333333"/>
          <w:sz w:val="24"/>
          <w:szCs w:val="24"/>
        </w:rPr>
        <w:t>F</w:t>
      </w:r>
      <w:r w:rsidRPr="00D36FA0">
        <w:rPr>
          <w:rFonts w:ascii="Times New Roman" w:eastAsia="Times New Roman" w:hAnsi="Times New Roman" w:cs="Times New Roman"/>
          <w:b/>
          <w:bCs/>
          <w:color w:val="333333"/>
          <w:sz w:val="24"/>
          <w:szCs w:val="24"/>
        </w:rPr>
        <w:t>$1</w:t>
      </w:r>
      <w:r w:rsidRPr="00F97AA4">
        <w:rPr>
          <w:rFonts w:ascii="Times New Roman" w:eastAsia="Times New Roman" w:hAnsi="Times New Roman" w:cs="Times New Roman"/>
          <w:b/>
          <w:bCs/>
          <w:color w:val="333333"/>
          <w:sz w:val="24"/>
          <w:szCs w:val="24"/>
        </w:rPr>
        <w:t>2</w:t>
      </w:r>
      <w:r w:rsidRPr="00D36FA0">
        <w:rPr>
          <w:rFonts w:ascii="Times New Roman" w:eastAsia="Times New Roman" w:hAnsi="Times New Roman" w:cs="Times New Roman"/>
          <w:b/>
          <w:bCs/>
          <w:color w:val="333333"/>
          <w:sz w:val="24"/>
          <w:szCs w:val="24"/>
        </w:rPr>
        <w:t>)</w:t>
      </w:r>
    </w:p>
    <w:p w14:paraId="552775B1" w14:textId="77777777" w:rsidR="00463BAB" w:rsidRPr="00D36FA0" w:rsidRDefault="00463BAB" w:rsidP="00463BAB">
      <w:pPr>
        <w:numPr>
          <w:ilvl w:val="1"/>
          <w:numId w:val="2"/>
        </w:numPr>
        <w:shd w:val="clear" w:color="auto" w:fill="FFFFFF"/>
        <w:spacing w:before="100" w:beforeAutospacing="1" w:after="100" w:afterAutospacing="1" w:line="36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Typing 1, and </w:t>
      </w:r>
      <w:r w:rsidRPr="00D36FA0">
        <w:rPr>
          <w:rFonts w:ascii="Times New Roman" w:eastAsia="Times New Roman" w:hAnsi="Times New Roman" w:cs="Times New Roman"/>
          <w:color w:val="333333"/>
          <w:sz w:val="24"/>
          <w:szCs w:val="24"/>
        </w:rPr>
        <w:t>other number</w:t>
      </w:r>
      <w:r>
        <w:rPr>
          <w:rFonts w:ascii="Times New Roman" w:eastAsia="Times New Roman" w:hAnsi="Times New Roman" w:cs="Times New Roman"/>
          <w:color w:val="333333"/>
          <w:sz w:val="24"/>
          <w:szCs w:val="24"/>
        </w:rPr>
        <w:t>s with an</w:t>
      </w:r>
      <w:r w:rsidRPr="00D36FA0">
        <w:rPr>
          <w:rFonts w:ascii="Times New Roman" w:eastAsia="Times New Roman" w:hAnsi="Times New Roman" w:cs="Times New Roman"/>
          <w:color w:val="333333"/>
          <w:sz w:val="24"/>
          <w:szCs w:val="24"/>
        </w:rPr>
        <w:t xml:space="preserve"> except</w:t>
      </w:r>
      <w:r>
        <w:rPr>
          <w:rFonts w:ascii="Times New Roman" w:eastAsia="Times New Roman" w:hAnsi="Times New Roman" w:cs="Times New Roman"/>
          <w:color w:val="333333"/>
          <w:sz w:val="24"/>
          <w:szCs w:val="24"/>
        </w:rPr>
        <w:t>ion of</w:t>
      </w:r>
      <w:r w:rsidRPr="00D36FA0">
        <w:rPr>
          <w:rFonts w:ascii="Times New Roman" w:eastAsia="Times New Roman" w:hAnsi="Times New Roman" w:cs="Times New Roman"/>
          <w:color w:val="333333"/>
          <w:sz w:val="24"/>
          <w:szCs w:val="24"/>
        </w:rPr>
        <w:t xml:space="preserve"> zero</w:t>
      </w:r>
      <w:r>
        <w:rPr>
          <w:rFonts w:ascii="Times New Roman" w:eastAsia="Times New Roman" w:hAnsi="Times New Roman" w:cs="Times New Roman"/>
          <w:color w:val="333333"/>
          <w:sz w:val="24"/>
          <w:szCs w:val="24"/>
        </w:rPr>
        <w:t xml:space="preserve"> ranks the data in ascending order</w:t>
      </w:r>
      <w:r w:rsidRPr="00D36FA0">
        <w:rPr>
          <w:rFonts w:ascii="Times New Roman" w:eastAsia="Times New Roman" w:hAnsi="Times New Roman" w:cs="Times New Roman"/>
          <w:color w:val="333333"/>
          <w:sz w:val="24"/>
          <w:szCs w:val="24"/>
        </w:rPr>
        <w:t>.</w:t>
      </w:r>
      <w:r w:rsidRPr="00D36FA0">
        <w:rPr>
          <w:rFonts w:ascii="Times New Roman" w:eastAsia="Times New Roman" w:hAnsi="Times New Roman" w:cs="Times New Roman"/>
          <w:color w:val="333333"/>
          <w:sz w:val="24"/>
          <w:szCs w:val="24"/>
        </w:rPr>
        <w:br/>
      </w:r>
      <w:r>
        <w:rPr>
          <w:rFonts w:ascii="Times New Roman" w:eastAsia="Times New Roman" w:hAnsi="Times New Roman" w:cs="Times New Roman"/>
          <w:color w:val="333333"/>
          <w:sz w:val="24"/>
          <w:szCs w:val="24"/>
        </w:rPr>
        <w:t>For instance</w:t>
      </w:r>
      <w:r w:rsidRPr="00D36FA0">
        <w:rPr>
          <w:rFonts w:ascii="Times New Roman" w:eastAsia="Times New Roman" w:hAnsi="Times New Roman" w:cs="Times New Roman"/>
          <w:color w:val="333333"/>
          <w:sz w:val="24"/>
          <w:szCs w:val="24"/>
        </w:rPr>
        <w:t xml:space="preserve"> comparing golf scores, </w:t>
      </w:r>
      <w:r>
        <w:rPr>
          <w:rFonts w:ascii="Times New Roman" w:eastAsia="Times New Roman" w:hAnsi="Times New Roman" w:cs="Times New Roman"/>
          <w:color w:val="333333"/>
          <w:sz w:val="24"/>
          <w:szCs w:val="24"/>
        </w:rPr>
        <w:t>one</w:t>
      </w:r>
      <w:r w:rsidRPr="00D36FA0">
        <w:rPr>
          <w:rFonts w:ascii="Times New Roman" w:eastAsia="Times New Roman" w:hAnsi="Times New Roman" w:cs="Times New Roman"/>
          <w:color w:val="333333"/>
          <w:sz w:val="24"/>
          <w:szCs w:val="24"/>
        </w:rPr>
        <w:t xml:space="preserve"> could type a 1, to rank in ascending order.</w:t>
      </w:r>
      <w:r w:rsidRPr="00D36FA0">
        <w:rPr>
          <w:rFonts w:ascii="Times New Roman" w:eastAsia="Times New Roman" w:hAnsi="Times New Roman" w:cs="Times New Roman"/>
          <w:color w:val="333333"/>
          <w:sz w:val="24"/>
          <w:szCs w:val="24"/>
        </w:rPr>
        <w:br/>
      </w:r>
      <w:r w:rsidRPr="00D36FA0">
        <w:rPr>
          <w:rFonts w:ascii="Times New Roman" w:eastAsia="Times New Roman" w:hAnsi="Times New Roman" w:cs="Times New Roman"/>
          <w:b/>
          <w:bCs/>
          <w:color w:val="333333"/>
          <w:sz w:val="24"/>
          <w:szCs w:val="24"/>
        </w:rPr>
        <w:t>=RANK(</w:t>
      </w:r>
      <w:r w:rsidRPr="00F97AA4">
        <w:rPr>
          <w:rFonts w:ascii="Times New Roman" w:eastAsia="Times New Roman" w:hAnsi="Times New Roman" w:cs="Times New Roman"/>
          <w:b/>
          <w:bCs/>
          <w:color w:val="333333"/>
          <w:sz w:val="24"/>
          <w:szCs w:val="24"/>
        </w:rPr>
        <w:t>F3</w:t>
      </w:r>
      <w:r w:rsidRPr="00D36FA0">
        <w:rPr>
          <w:rFonts w:ascii="Times New Roman" w:eastAsia="Times New Roman" w:hAnsi="Times New Roman" w:cs="Times New Roman"/>
          <w:b/>
          <w:bCs/>
          <w:color w:val="333333"/>
          <w:sz w:val="24"/>
          <w:szCs w:val="24"/>
        </w:rPr>
        <w:t>,$</w:t>
      </w:r>
      <w:r w:rsidRPr="00F97AA4">
        <w:rPr>
          <w:rFonts w:ascii="Times New Roman" w:eastAsia="Times New Roman" w:hAnsi="Times New Roman" w:cs="Times New Roman"/>
          <w:b/>
          <w:bCs/>
          <w:color w:val="333333"/>
          <w:sz w:val="24"/>
          <w:szCs w:val="24"/>
        </w:rPr>
        <w:t>F</w:t>
      </w:r>
      <w:r w:rsidRPr="00D36FA0">
        <w:rPr>
          <w:rFonts w:ascii="Times New Roman" w:eastAsia="Times New Roman" w:hAnsi="Times New Roman" w:cs="Times New Roman"/>
          <w:b/>
          <w:bCs/>
          <w:color w:val="333333"/>
          <w:sz w:val="24"/>
          <w:szCs w:val="24"/>
        </w:rPr>
        <w:t>$</w:t>
      </w:r>
      <w:r w:rsidRPr="00F97AA4">
        <w:rPr>
          <w:rFonts w:ascii="Times New Roman" w:eastAsia="Times New Roman" w:hAnsi="Times New Roman" w:cs="Times New Roman"/>
          <w:b/>
          <w:bCs/>
          <w:color w:val="333333"/>
          <w:sz w:val="24"/>
          <w:szCs w:val="24"/>
        </w:rPr>
        <w:t>3</w:t>
      </w:r>
      <w:r w:rsidRPr="00D36FA0">
        <w:rPr>
          <w:rFonts w:ascii="Times New Roman" w:eastAsia="Times New Roman" w:hAnsi="Times New Roman" w:cs="Times New Roman"/>
          <w:b/>
          <w:bCs/>
          <w:color w:val="333333"/>
          <w:sz w:val="24"/>
          <w:szCs w:val="24"/>
        </w:rPr>
        <w:t>:$</w:t>
      </w:r>
      <w:r w:rsidRPr="00F97AA4">
        <w:rPr>
          <w:rFonts w:ascii="Times New Roman" w:eastAsia="Times New Roman" w:hAnsi="Times New Roman" w:cs="Times New Roman"/>
          <w:b/>
          <w:bCs/>
          <w:color w:val="333333"/>
          <w:sz w:val="24"/>
          <w:szCs w:val="24"/>
        </w:rPr>
        <w:t>F</w:t>
      </w:r>
      <w:r w:rsidRPr="00D36FA0">
        <w:rPr>
          <w:rFonts w:ascii="Times New Roman" w:eastAsia="Times New Roman" w:hAnsi="Times New Roman" w:cs="Times New Roman"/>
          <w:b/>
          <w:bCs/>
          <w:color w:val="333333"/>
          <w:sz w:val="24"/>
          <w:szCs w:val="24"/>
        </w:rPr>
        <w:t>$1</w:t>
      </w:r>
      <w:r w:rsidRPr="00F97AA4">
        <w:rPr>
          <w:rFonts w:ascii="Times New Roman" w:eastAsia="Times New Roman" w:hAnsi="Times New Roman" w:cs="Times New Roman"/>
          <w:b/>
          <w:bCs/>
          <w:color w:val="333333"/>
          <w:sz w:val="24"/>
          <w:szCs w:val="24"/>
        </w:rPr>
        <w:t>2</w:t>
      </w:r>
      <w:r w:rsidRPr="00D36FA0">
        <w:rPr>
          <w:rFonts w:ascii="Times New Roman" w:eastAsia="Times New Roman" w:hAnsi="Times New Roman" w:cs="Times New Roman"/>
          <w:b/>
          <w:bCs/>
          <w:color w:val="CC0033"/>
          <w:sz w:val="24"/>
          <w:szCs w:val="24"/>
        </w:rPr>
        <w:t>,1</w:t>
      </w:r>
      <w:r w:rsidRPr="00D36FA0">
        <w:rPr>
          <w:rFonts w:ascii="Times New Roman" w:eastAsia="Times New Roman" w:hAnsi="Times New Roman" w:cs="Times New Roman"/>
          <w:b/>
          <w:bCs/>
          <w:color w:val="333333"/>
          <w:sz w:val="24"/>
          <w:szCs w:val="24"/>
        </w:rPr>
        <w:t>)</w:t>
      </w:r>
    </w:p>
    <w:p w14:paraId="1429099B" w14:textId="046A6041" w:rsidR="00D36FA0" w:rsidRPr="00F97AA4" w:rsidRDefault="002577E7" w:rsidP="00F97AA4">
      <w:pPr>
        <w:pStyle w:val="ListParagraph"/>
        <w:numPr>
          <w:ilvl w:val="0"/>
          <w:numId w:val="1"/>
        </w:numPr>
        <w:spacing w:line="36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 xml:space="preserve">You use the excel find </w:t>
      </w:r>
      <w:proofErr w:type="spellStart"/>
      <w:r>
        <w:rPr>
          <w:rFonts w:ascii="Times New Roman" w:hAnsi="Times New Roman" w:cs="Times New Roman"/>
          <w:sz w:val="24"/>
          <w:szCs w:val="24"/>
        </w:rPr>
        <w:t>fuction</w:t>
      </w:r>
      <w:proofErr w:type="spellEnd"/>
    </w:p>
    <w:p w14:paraId="397EAC39" w14:textId="7DEDE278" w:rsidR="004E6091" w:rsidRPr="00F97AA4" w:rsidRDefault="004E6091" w:rsidP="00F97AA4">
      <w:pPr>
        <w:pStyle w:val="ListParagraph"/>
        <w:numPr>
          <w:ilvl w:val="0"/>
          <w:numId w:val="1"/>
        </w:numPr>
        <w:spacing w:line="360" w:lineRule="auto"/>
        <w:rPr>
          <w:rFonts w:ascii="Times New Roman" w:hAnsi="Times New Roman" w:cs="Times New Roman"/>
          <w:sz w:val="24"/>
          <w:szCs w:val="24"/>
        </w:rPr>
      </w:pPr>
      <w:r w:rsidRPr="00F97AA4">
        <w:rPr>
          <w:rFonts w:ascii="Times New Roman" w:hAnsi="Times New Roman" w:cs="Times New Roman"/>
          <w:sz w:val="24"/>
          <w:szCs w:val="24"/>
        </w:rPr>
        <w:t>Bar chart, since the data to be used is small.</w:t>
      </w:r>
    </w:p>
    <w:p w14:paraId="2A160816" w14:textId="65FD2EB0" w:rsidR="004E6091" w:rsidRPr="00F97AA4" w:rsidRDefault="004E6091" w:rsidP="00F97AA4">
      <w:pPr>
        <w:pStyle w:val="ListParagraph"/>
        <w:numPr>
          <w:ilvl w:val="0"/>
          <w:numId w:val="1"/>
        </w:numPr>
        <w:spacing w:line="360" w:lineRule="auto"/>
        <w:rPr>
          <w:rFonts w:ascii="Times New Roman" w:hAnsi="Times New Roman" w:cs="Times New Roman"/>
          <w:sz w:val="24"/>
          <w:szCs w:val="24"/>
        </w:rPr>
      </w:pPr>
      <w:r w:rsidRPr="00F97AA4">
        <w:rPr>
          <w:rFonts w:ascii="Times New Roman" w:hAnsi="Times New Roman" w:cs="Times New Roman"/>
          <w:sz w:val="24"/>
          <w:szCs w:val="24"/>
        </w:rPr>
        <w:t>The total column would be best for replication since the formula is repeated.</w:t>
      </w:r>
    </w:p>
    <w:p w14:paraId="3CF4F9BE" w14:textId="40872FCD" w:rsidR="004E6091" w:rsidRPr="00F97AA4" w:rsidRDefault="004E6091" w:rsidP="00F97AA4">
      <w:pPr>
        <w:pStyle w:val="ListParagraph"/>
        <w:numPr>
          <w:ilvl w:val="0"/>
          <w:numId w:val="1"/>
        </w:numPr>
        <w:spacing w:line="360" w:lineRule="auto"/>
        <w:rPr>
          <w:rFonts w:ascii="Times New Roman" w:hAnsi="Times New Roman" w:cs="Times New Roman"/>
          <w:sz w:val="24"/>
          <w:szCs w:val="24"/>
        </w:rPr>
      </w:pPr>
      <w:r w:rsidRPr="00F97AA4">
        <w:rPr>
          <w:rFonts w:ascii="Times New Roman" w:hAnsi="Times New Roman" w:cs="Times New Roman"/>
          <w:sz w:val="24"/>
          <w:szCs w:val="24"/>
        </w:rPr>
        <w:t>The overall total medals awarded can be calculated by the SUM excel function. The following steps are followed:</w:t>
      </w:r>
    </w:p>
    <w:p w14:paraId="1D41A803" w14:textId="067A5379" w:rsidR="004E6091" w:rsidRPr="00F97AA4" w:rsidRDefault="004E6091" w:rsidP="00F97AA4">
      <w:pPr>
        <w:spacing w:line="360" w:lineRule="auto"/>
        <w:ind w:left="720"/>
        <w:rPr>
          <w:rFonts w:ascii="Times New Roman" w:hAnsi="Times New Roman" w:cs="Times New Roman"/>
          <w:sz w:val="24"/>
          <w:szCs w:val="24"/>
        </w:rPr>
      </w:pPr>
      <w:r w:rsidRPr="00F97AA4">
        <w:rPr>
          <w:rFonts w:ascii="Times New Roman" w:hAnsi="Times New Roman" w:cs="Times New Roman"/>
          <w:sz w:val="24"/>
          <w:szCs w:val="24"/>
        </w:rPr>
        <w:t xml:space="preserve">Select the cell next to the numbers you wish to sum, then </w:t>
      </w:r>
      <w:r w:rsidR="00621AFB" w:rsidRPr="00F97AA4">
        <w:rPr>
          <w:rFonts w:ascii="Times New Roman" w:hAnsi="Times New Roman" w:cs="Times New Roman"/>
          <w:sz w:val="24"/>
          <w:szCs w:val="24"/>
        </w:rPr>
        <w:t>click AutoSum o the Home tab, press Enter and the computation is completed. Excel enters the SUM function.</w:t>
      </w:r>
    </w:p>
    <w:p w14:paraId="1DE0F731" w14:textId="450D7C77" w:rsidR="00621AFB" w:rsidRPr="00F97AA4" w:rsidRDefault="00621AFB" w:rsidP="00F97AA4">
      <w:pPr>
        <w:spacing w:line="360" w:lineRule="auto"/>
        <w:rPr>
          <w:rFonts w:ascii="Times New Roman" w:hAnsi="Times New Roman" w:cs="Times New Roman"/>
          <w:b/>
          <w:bCs/>
          <w:sz w:val="24"/>
          <w:szCs w:val="24"/>
        </w:rPr>
      </w:pPr>
      <w:r w:rsidRPr="00F97AA4">
        <w:rPr>
          <w:rFonts w:ascii="Times New Roman" w:hAnsi="Times New Roman" w:cs="Times New Roman"/>
          <w:b/>
          <w:bCs/>
          <w:sz w:val="24"/>
          <w:szCs w:val="24"/>
        </w:rPr>
        <w:t>Question 14</w:t>
      </w:r>
    </w:p>
    <w:p w14:paraId="5063FEAF" w14:textId="499CC857" w:rsidR="008A71F1" w:rsidRPr="00F97AA4" w:rsidRDefault="008A71F1" w:rsidP="00F97AA4">
      <w:pPr>
        <w:pStyle w:val="ListParagraph"/>
        <w:numPr>
          <w:ilvl w:val="0"/>
          <w:numId w:val="3"/>
        </w:numPr>
        <w:spacing w:line="360" w:lineRule="auto"/>
        <w:rPr>
          <w:rFonts w:ascii="Times New Roman" w:hAnsi="Times New Roman" w:cs="Times New Roman"/>
          <w:sz w:val="24"/>
          <w:szCs w:val="24"/>
        </w:rPr>
      </w:pPr>
      <w:r w:rsidRPr="00F97AA4">
        <w:rPr>
          <w:rFonts w:ascii="Times New Roman" w:hAnsi="Times New Roman" w:cs="Times New Roman"/>
          <w:sz w:val="24"/>
          <w:szCs w:val="24"/>
        </w:rPr>
        <w:t>Sum function</w:t>
      </w:r>
    </w:p>
    <w:p w14:paraId="316CC244" w14:textId="27039B27" w:rsidR="00621AFB" w:rsidRPr="00F97AA4" w:rsidRDefault="00621AFB" w:rsidP="00F97AA4">
      <w:pPr>
        <w:pStyle w:val="ListParagraph"/>
        <w:spacing w:line="360" w:lineRule="auto"/>
        <w:rPr>
          <w:rFonts w:ascii="Times New Roman" w:hAnsi="Times New Roman" w:cs="Times New Roman"/>
          <w:sz w:val="24"/>
          <w:szCs w:val="24"/>
        </w:rPr>
      </w:pPr>
      <w:r w:rsidRPr="00F97AA4">
        <w:rPr>
          <w:rFonts w:ascii="Times New Roman" w:hAnsi="Times New Roman" w:cs="Times New Roman"/>
          <w:sz w:val="24"/>
          <w:szCs w:val="24"/>
        </w:rPr>
        <w:t>Germany: =</w:t>
      </w:r>
      <w:proofErr w:type="gramStart"/>
      <w:r w:rsidRPr="00F97AA4">
        <w:rPr>
          <w:rFonts w:ascii="Times New Roman" w:hAnsi="Times New Roman" w:cs="Times New Roman"/>
          <w:sz w:val="24"/>
          <w:szCs w:val="24"/>
        </w:rPr>
        <w:t>SUM(</w:t>
      </w:r>
      <w:proofErr w:type="gramEnd"/>
      <w:r w:rsidRPr="00F97AA4">
        <w:rPr>
          <w:rFonts w:ascii="Times New Roman" w:hAnsi="Times New Roman" w:cs="Times New Roman"/>
          <w:sz w:val="24"/>
          <w:szCs w:val="24"/>
        </w:rPr>
        <w:t>C6:E6)</w:t>
      </w:r>
    </w:p>
    <w:p w14:paraId="18B95152" w14:textId="003B64F3" w:rsidR="00621AFB" w:rsidRPr="00F97AA4" w:rsidRDefault="00621AFB" w:rsidP="00F97AA4">
      <w:pPr>
        <w:pStyle w:val="ListParagraph"/>
        <w:spacing w:line="360" w:lineRule="auto"/>
        <w:rPr>
          <w:rFonts w:ascii="Times New Roman" w:hAnsi="Times New Roman" w:cs="Times New Roman"/>
          <w:sz w:val="24"/>
          <w:szCs w:val="24"/>
        </w:rPr>
      </w:pPr>
      <w:r w:rsidRPr="00F97AA4">
        <w:rPr>
          <w:rFonts w:ascii="Times New Roman" w:hAnsi="Times New Roman" w:cs="Times New Roman"/>
          <w:sz w:val="24"/>
          <w:szCs w:val="24"/>
        </w:rPr>
        <w:t>Great Britain: =</w:t>
      </w:r>
      <w:proofErr w:type="gramStart"/>
      <w:r w:rsidRPr="00F97AA4">
        <w:rPr>
          <w:rFonts w:ascii="Times New Roman" w:hAnsi="Times New Roman" w:cs="Times New Roman"/>
          <w:sz w:val="24"/>
          <w:szCs w:val="24"/>
        </w:rPr>
        <w:t>SUM(</w:t>
      </w:r>
      <w:proofErr w:type="gramEnd"/>
      <w:r w:rsidRPr="00F97AA4">
        <w:rPr>
          <w:rFonts w:ascii="Times New Roman" w:hAnsi="Times New Roman" w:cs="Times New Roman"/>
          <w:sz w:val="24"/>
          <w:szCs w:val="24"/>
        </w:rPr>
        <w:t>C7:E7)</w:t>
      </w:r>
    </w:p>
    <w:p w14:paraId="1978E312" w14:textId="77777777" w:rsidR="008A71F1" w:rsidRPr="00F97AA4" w:rsidRDefault="008A71F1" w:rsidP="00F97AA4">
      <w:pPr>
        <w:pStyle w:val="ListParagraph"/>
        <w:numPr>
          <w:ilvl w:val="0"/>
          <w:numId w:val="3"/>
        </w:numPr>
        <w:spacing w:line="360" w:lineRule="auto"/>
        <w:rPr>
          <w:rFonts w:ascii="Times New Roman" w:hAnsi="Times New Roman" w:cs="Times New Roman"/>
          <w:sz w:val="24"/>
          <w:szCs w:val="24"/>
        </w:rPr>
      </w:pPr>
      <w:r w:rsidRPr="00F97AA4">
        <w:rPr>
          <w:rFonts w:ascii="Times New Roman" w:hAnsi="Times New Roman" w:cs="Times New Roman"/>
          <w:sz w:val="24"/>
          <w:szCs w:val="24"/>
        </w:rPr>
        <w:t>Average function</w:t>
      </w:r>
    </w:p>
    <w:p w14:paraId="019C7BA6" w14:textId="3338A533" w:rsidR="00621AFB" w:rsidRPr="00F97AA4" w:rsidRDefault="008A71F1" w:rsidP="00F97AA4">
      <w:pPr>
        <w:pStyle w:val="ListParagraph"/>
        <w:spacing w:line="360" w:lineRule="auto"/>
        <w:rPr>
          <w:rFonts w:ascii="Times New Roman" w:hAnsi="Times New Roman" w:cs="Times New Roman"/>
          <w:sz w:val="24"/>
          <w:szCs w:val="24"/>
        </w:rPr>
      </w:pPr>
      <w:r w:rsidRPr="00F97AA4">
        <w:rPr>
          <w:rFonts w:ascii="Times New Roman" w:hAnsi="Times New Roman" w:cs="Times New Roman"/>
          <w:sz w:val="24"/>
          <w:szCs w:val="24"/>
        </w:rPr>
        <w:t>France: =</w:t>
      </w:r>
      <w:proofErr w:type="gramStart"/>
      <w:r w:rsidRPr="00F97AA4">
        <w:rPr>
          <w:rFonts w:ascii="Times New Roman" w:hAnsi="Times New Roman" w:cs="Times New Roman"/>
          <w:sz w:val="24"/>
          <w:szCs w:val="24"/>
        </w:rPr>
        <w:t>AVERAGE(</w:t>
      </w:r>
      <w:proofErr w:type="gramEnd"/>
      <w:r w:rsidRPr="00F97AA4">
        <w:rPr>
          <w:rFonts w:ascii="Times New Roman" w:hAnsi="Times New Roman" w:cs="Times New Roman"/>
          <w:sz w:val="24"/>
          <w:szCs w:val="24"/>
        </w:rPr>
        <w:t>C5:E5)</w:t>
      </w:r>
    </w:p>
    <w:p w14:paraId="460FC4AF" w14:textId="22C457A5" w:rsidR="008A71F1" w:rsidRPr="00F97AA4" w:rsidRDefault="008A71F1" w:rsidP="00F97AA4">
      <w:pPr>
        <w:pStyle w:val="ListParagraph"/>
        <w:spacing w:line="360" w:lineRule="auto"/>
        <w:rPr>
          <w:rFonts w:ascii="Times New Roman" w:hAnsi="Times New Roman" w:cs="Times New Roman"/>
          <w:sz w:val="24"/>
          <w:szCs w:val="24"/>
        </w:rPr>
      </w:pPr>
      <w:r w:rsidRPr="00F97AA4">
        <w:rPr>
          <w:rFonts w:ascii="Times New Roman" w:hAnsi="Times New Roman" w:cs="Times New Roman"/>
          <w:sz w:val="24"/>
          <w:szCs w:val="24"/>
        </w:rPr>
        <w:t>Germany: =</w:t>
      </w:r>
      <w:proofErr w:type="gramStart"/>
      <w:r w:rsidRPr="00F97AA4">
        <w:rPr>
          <w:rFonts w:ascii="Times New Roman" w:hAnsi="Times New Roman" w:cs="Times New Roman"/>
          <w:sz w:val="24"/>
          <w:szCs w:val="24"/>
        </w:rPr>
        <w:t>AVERAGE(</w:t>
      </w:r>
      <w:proofErr w:type="gramEnd"/>
      <w:r w:rsidRPr="00F97AA4">
        <w:rPr>
          <w:rFonts w:ascii="Times New Roman" w:hAnsi="Times New Roman" w:cs="Times New Roman"/>
          <w:sz w:val="24"/>
          <w:szCs w:val="24"/>
        </w:rPr>
        <w:t>C6:E6)</w:t>
      </w:r>
    </w:p>
    <w:p w14:paraId="5DE22501" w14:textId="7F0CFB59" w:rsidR="008A71F1" w:rsidRPr="00F97AA4" w:rsidRDefault="008A71F1" w:rsidP="00F97AA4">
      <w:pPr>
        <w:pStyle w:val="ListParagraph"/>
        <w:spacing w:line="360" w:lineRule="auto"/>
        <w:rPr>
          <w:rFonts w:ascii="Times New Roman" w:hAnsi="Times New Roman" w:cs="Times New Roman"/>
          <w:sz w:val="24"/>
          <w:szCs w:val="24"/>
        </w:rPr>
      </w:pPr>
      <w:r w:rsidRPr="00F97AA4">
        <w:rPr>
          <w:rFonts w:ascii="Times New Roman" w:hAnsi="Times New Roman" w:cs="Times New Roman"/>
          <w:sz w:val="24"/>
          <w:szCs w:val="24"/>
        </w:rPr>
        <w:t>Italy: =</w:t>
      </w:r>
      <w:proofErr w:type="gramStart"/>
      <w:r w:rsidRPr="00F97AA4">
        <w:rPr>
          <w:rFonts w:ascii="Times New Roman" w:hAnsi="Times New Roman" w:cs="Times New Roman"/>
          <w:sz w:val="24"/>
          <w:szCs w:val="24"/>
        </w:rPr>
        <w:t>AVERAGE(</w:t>
      </w:r>
      <w:proofErr w:type="gramEnd"/>
      <w:r w:rsidRPr="00F97AA4">
        <w:rPr>
          <w:rFonts w:ascii="Times New Roman" w:hAnsi="Times New Roman" w:cs="Times New Roman"/>
          <w:sz w:val="24"/>
          <w:szCs w:val="24"/>
        </w:rPr>
        <w:t>C9:E9)</w:t>
      </w:r>
    </w:p>
    <w:p w14:paraId="284F2739" w14:textId="183A8483" w:rsidR="008A71F1" w:rsidRPr="00F97AA4" w:rsidRDefault="008A71F1" w:rsidP="00F97AA4">
      <w:pPr>
        <w:pStyle w:val="ListParagraph"/>
        <w:spacing w:line="360" w:lineRule="auto"/>
        <w:rPr>
          <w:rFonts w:ascii="Times New Roman" w:hAnsi="Times New Roman" w:cs="Times New Roman"/>
          <w:sz w:val="24"/>
          <w:szCs w:val="24"/>
        </w:rPr>
      </w:pPr>
      <w:r w:rsidRPr="00F97AA4">
        <w:rPr>
          <w:rFonts w:ascii="Times New Roman" w:hAnsi="Times New Roman" w:cs="Times New Roman"/>
          <w:sz w:val="24"/>
          <w:szCs w:val="24"/>
        </w:rPr>
        <w:t>Sweden: =</w:t>
      </w:r>
      <w:proofErr w:type="gramStart"/>
      <w:r w:rsidRPr="00F97AA4">
        <w:rPr>
          <w:rFonts w:ascii="Times New Roman" w:hAnsi="Times New Roman" w:cs="Times New Roman"/>
          <w:sz w:val="24"/>
          <w:szCs w:val="24"/>
        </w:rPr>
        <w:t>AVERAGE(</w:t>
      </w:r>
      <w:proofErr w:type="gramEnd"/>
      <w:r w:rsidRPr="00F97AA4">
        <w:rPr>
          <w:rFonts w:ascii="Times New Roman" w:hAnsi="Times New Roman" w:cs="Times New Roman"/>
          <w:sz w:val="24"/>
          <w:szCs w:val="24"/>
        </w:rPr>
        <w:t>C11:E11)</w:t>
      </w:r>
    </w:p>
    <w:p w14:paraId="5B1EF6D4" w14:textId="74EF1B6E" w:rsidR="008A71F1" w:rsidRPr="00F97AA4" w:rsidRDefault="008A71F1" w:rsidP="00F97AA4">
      <w:pPr>
        <w:pStyle w:val="ListParagraph"/>
        <w:numPr>
          <w:ilvl w:val="0"/>
          <w:numId w:val="3"/>
        </w:numPr>
        <w:spacing w:line="360" w:lineRule="auto"/>
        <w:rPr>
          <w:rFonts w:ascii="Times New Roman" w:hAnsi="Times New Roman" w:cs="Times New Roman"/>
          <w:sz w:val="24"/>
          <w:szCs w:val="24"/>
        </w:rPr>
      </w:pPr>
      <w:r w:rsidRPr="00F97AA4">
        <w:rPr>
          <w:rFonts w:ascii="Times New Roman" w:hAnsi="Times New Roman" w:cs="Times New Roman"/>
          <w:sz w:val="24"/>
          <w:szCs w:val="24"/>
        </w:rPr>
        <w:t>Summing if there is argument</w:t>
      </w:r>
    </w:p>
    <w:p w14:paraId="17FA4566" w14:textId="13FC2F85" w:rsidR="008A71F1" w:rsidRPr="00F97AA4" w:rsidRDefault="008A71F1" w:rsidP="00F97AA4">
      <w:pPr>
        <w:pStyle w:val="ListParagraph"/>
        <w:spacing w:line="360" w:lineRule="auto"/>
        <w:rPr>
          <w:rFonts w:ascii="Times New Roman" w:hAnsi="Times New Roman" w:cs="Times New Roman"/>
          <w:sz w:val="24"/>
          <w:szCs w:val="24"/>
        </w:rPr>
      </w:pPr>
      <w:r w:rsidRPr="00F97AA4">
        <w:rPr>
          <w:rFonts w:ascii="Times New Roman" w:hAnsi="Times New Roman" w:cs="Times New Roman"/>
          <w:sz w:val="24"/>
          <w:szCs w:val="24"/>
        </w:rPr>
        <w:t>=</w:t>
      </w:r>
      <w:proofErr w:type="gramStart"/>
      <w:r w:rsidRPr="00F97AA4">
        <w:rPr>
          <w:rFonts w:ascii="Times New Roman" w:hAnsi="Times New Roman" w:cs="Times New Roman"/>
          <w:sz w:val="24"/>
          <w:szCs w:val="24"/>
        </w:rPr>
        <w:t>SUMIF(</w:t>
      </w:r>
      <w:proofErr w:type="gramEnd"/>
      <w:r w:rsidRPr="00F97AA4">
        <w:rPr>
          <w:rFonts w:ascii="Times New Roman" w:hAnsi="Times New Roman" w:cs="Times New Roman"/>
          <w:sz w:val="24"/>
          <w:szCs w:val="24"/>
        </w:rPr>
        <w:t>B3:B12,"&lt;20",C3:C12)</w:t>
      </w:r>
    </w:p>
    <w:p w14:paraId="4CB7ABCD" w14:textId="174FA42C" w:rsidR="008A71F1" w:rsidRPr="00F97AA4" w:rsidRDefault="008A71F1" w:rsidP="00F97AA4">
      <w:pPr>
        <w:pStyle w:val="ListParagraph"/>
        <w:numPr>
          <w:ilvl w:val="0"/>
          <w:numId w:val="3"/>
        </w:numPr>
        <w:spacing w:line="360" w:lineRule="auto"/>
        <w:rPr>
          <w:rFonts w:ascii="Times New Roman" w:hAnsi="Times New Roman" w:cs="Times New Roman"/>
          <w:sz w:val="24"/>
          <w:szCs w:val="24"/>
        </w:rPr>
      </w:pPr>
      <w:r w:rsidRPr="00F97AA4">
        <w:rPr>
          <w:rFonts w:ascii="Times New Roman" w:hAnsi="Times New Roman" w:cs="Times New Roman"/>
          <w:sz w:val="24"/>
          <w:szCs w:val="24"/>
        </w:rPr>
        <w:t>Lookup</w:t>
      </w:r>
    </w:p>
    <w:p w14:paraId="6559F317" w14:textId="1DDEDE08" w:rsidR="008A71F1" w:rsidRPr="00F97AA4" w:rsidRDefault="008A71F1" w:rsidP="00F97AA4">
      <w:pPr>
        <w:pStyle w:val="ListParagraph"/>
        <w:spacing w:line="360" w:lineRule="auto"/>
        <w:rPr>
          <w:rFonts w:ascii="Times New Roman" w:hAnsi="Times New Roman" w:cs="Times New Roman"/>
          <w:sz w:val="24"/>
          <w:szCs w:val="24"/>
        </w:rPr>
      </w:pPr>
      <w:r w:rsidRPr="00F97AA4">
        <w:rPr>
          <w:rFonts w:ascii="Times New Roman" w:hAnsi="Times New Roman" w:cs="Times New Roman"/>
          <w:sz w:val="24"/>
          <w:szCs w:val="24"/>
        </w:rPr>
        <w:t>=</w:t>
      </w:r>
      <w:proofErr w:type="gramStart"/>
      <w:r w:rsidRPr="00F97AA4">
        <w:rPr>
          <w:rFonts w:ascii="Times New Roman" w:hAnsi="Times New Roman" w:cs="Times New Roman"/>
          <w:sz w:val="24"/>
          <w:szCs w:val="24"/>
        </w:rPr>
        <w:t>LOOKUP(</w:t>
      </w:r>
      <w:proofErr w:type="gramEnd"/>
      <w:r w:rsidRPr="00F97AA4">
        <w:rPr>
          <w:rFonts w:ascii="Times New Roman" w:hAnsi="Times New Roman" w:cs="Times New Roman"/>
          <w:sz w:val="24"/>
          <w:szCs w:val="24"/>
        </w:rPr>
        <w:t>A9,A2:F12)</w:t>
      </w:r>
    </w:p>
    <w:p w14:paraId="06A9A2C3" w14:textId="6673094A" w:rsidR="008A71F1" w:rsidRPr="00F97AA4" w:rsidRDefault="00B4594F" w:rsidP="00F97AA4">
      <w:pPr>
        <w:spacing w:line="360" w:lineRule="auto"/>
        <w:rPr>
          <w:rFonts w:ascii="Times New Roman" w:hAnsi="Times New Roman" w:cs="Times New Roman"/>
          <w:b/>
          <w:bCs/>
          <w:sz w:val="24"/>
          <w:szCs w:val="24"/>
        </w:rPr>
      </w:pPr>
      <w:r w:rsidRPr="00F97AA4">
        <w:rPr>
          <w:rFonts w:ascii="Times New Roman" w:hAnsi="Times New Roman" w:cs="Times New Roman"/>
          <w:b/>
          <w:bCs/>
          <w:sz w:val="24"/>
          <w:szCs w:val="24"/>
        </w:rPr>
        <w:t>Question 15</w:t>
      </w:r>
    </w:p>
    <w:p w14:paraId="66385185" w14:textId="2A586654" w:rsidR="00B4594F" w:rsidRPr="00F97AA4" w:rsidRDefault="00B4594F" w:rsidP="00F97AA4">
      <w:pPr>
        <w:pStyle w:val="ListParagraph"/>
        <w:numPr>
          <w:ilvl w:val="0"/>
          <w:numId w:val="4"/>
        </w:numPr>
        <w:spacing w:line="360" w:lineRule="auto"/>
        <w:rPr>
          <w:rFonts w:ascii="Times New Roman" w:hAnsi="Times New Roman" w:cs="Times New Roman"/>
          <w:sz w:val="24"/>
          <w:szCs w:val="24"/>
        </w:rPr>
      </w:pPr>
      <w:r w:rsidRPr="00F97AA4">
        <w:rPr>
          <w:rFonts w:ascii="Times New Roman" w:hAnsi="Times New Roman" w:cs="Times New Roman"/>
          <w:sz w:val="24"/>
          <w:szCs w:val="24"/>
        </w:rPr>
        <w:t>Median</w:t>
      </w:r>
    </w:p>
    <w:p w14:paraId="1C5A7DAF" w14:textId="4ABDC037" w:rsidR="00B4594F" w:rsidRPr="00F97AA4" w:rsidRDefault="00B4594F" w:rsidP="00F97AA4">
      <w:pPr>
        <w:pStyle w:val="ListParagraph"/>
        <w:spacing w:line="360" w:lineRule="auto"/>
        <w:rPr>
          <w:rFonts w:ascii="Times New Roman" w:hAnsi="Times New Roman" w:cs="Times New Roman"/>
          <w:sz w:val="24"/>
          <w:szCs w:val="24"/>
        </w:rPr>
      </w:pPr>
      <w:r w:rsidRPr="00F97AA4">
        <w:rPr>
          <w:rFonts w:ascii="Times New Roman" w:hAnsi="Times New Roman" w:cs="Times New Roman"/>
          <w:sz w:val="24"/>
          <w:szCs w:val="24"/>
        </w:rPr>
        <w:t>Gold: =</w:t>
      </w:r>
      <w:proofErr w:type="gramStart"/>
      <w:r w:rsidRPr="00F97AA4">
        <w:rPr>
          <w:rFonts w:ascii="Times New Roman" w:hAnsi="Times New Roman" w:cs="Times New Roman"/>
          <w:sz w:val="24"/>
          <w:szCs w:val="24"/>
        </w:rPr>
        <w:t>MEDIAN(</w:t>
      </w:r>
      <w:proofErr w:type="gramEnd"/>
      <w:r w:rsidRPr="00F97AA4">
        <w:rPr>
          <w:rFonts w:ascii="Times New Roman" w:hAnsi="Times New Roman" w:cs="Times New Roman"/>
          <w:sz w:val="24"/>
          <w:szCs w:val="24"/>
        </w:rPr>
        <w:t>C3:C12) = 220</w:t>
      </w:r>
    </w:p>
    <w:p w14:paraId="4CDF8DD1" w14:textId="54D0A125" w:rsidR="00B4594F" w:rsidRPr="00F97AA4" w:rsidRDefault="00B4594F" w:rsidP="00F97AA4">
      <w:pPr>
        <w:pStyle w:val="ListParagraph"/>
        <w:spacing w:line="360" w:lineRule="auto"/>
        <w:rPr>
          <w:rFonts w:ascii="Times New Roman" w:hAnsi="Times New Roman" w:cs="Times New Roman"/>
          <w:sz w:val="24"/>
          <w:szCs w:val="24"/>
        </w:rPr>
      </w:pPr>
      <w:r w:rsidRPr="00F97AA4">
        <w:rPr>
          <w:rFonts w:ascii="Times New Roman" w:hAnsi="Times New Roman" w:cs="Times New Roman"/>
          <w:sz w:val="24"/>
          <w:szCs w:val="24"/>
        </w:rPr>
        <w:t>Silver: =</w:t>
      </w:r>
      <w:proofErr w:type="gramStart"/>
      <w:r w:rsidRPr="00F97AA4">
        <w:rPr>
          <w:rFonts w:ascii="Times New Roman" w:hAnsi="Times New Roman" w:cs="Times New Roman"/>
          <w:sz w:val="24"/>
          <w:szCs w:val="24"/>
        </w:rPr>
        <w:t>MEDIAN(</w:t>
      </w:r>
      <w:proofErr w:type="gramEnd"/>
      <w:r w:rsidRPr="00F97AA4">
        <w:rPr>
          <w:rFonts w:ascii="Times New Roman" w:hAnsi="Times New Roman" w:cs="Times New Roman"/>
          <w:sz w:val="24"/>
          <w:szCs w:val="24"/>
        </w:rPr>
        <w:t>D3:D12) = 210</w:t>
      </w:r>
    </w:p>
    <w:p w14:paraId="14B7FC84" w14:textId="78C50D36" w:rsidR="00B4594F" w:rsidRPr="00F97AA4" w:rsidRDefault="00B4594F" w:rsidP="00F97AA4">
      <w:pPr>
        <w:pStyle w:val="ListParagraph"/>
        <w:spacing w:line="360" w:lineRule="auto"/>
        <w:rPr>
          <w:rFonts w:ascii="Times New Roman" w:hAnsi="Times New Roman" w:cs="Times New Roman"/>
          <w:sz w:val="24"/>
          <w:szCs w:val="24"/>
        </w:rPr>
      </w:pPr>
      <w:r w:rsidRPr="00F97AA4">
        <w:rPr>
          <w:rFonts w:ascii="Times New Roman" w:hAnsi="Times New Roman" w:cs="Times New Roman"/>
          <w:sz w:val="24"/>
          <w:szCs w:val="24"/>
        </w:rPr>
        <w:t>Bronze: =</w:t>
      </w:r>
      <w:proofErr w:type="gramStart"/>
      <w:r w:rsidRPr="00F97AA4">
        <w:rPr>
          <w:rFonts w:ascii="Times New Roman" w:hAnsi="Times New Roman" w:cs="Times New Roman"/>
          <w:sz w:val="24"/>
          <w:szCs w:val="24"/>
        </w:rPr>
        <w:t>MEDIAN(</w:t>
      </w:r>
      <w:proofErr w:type="gramEnd"/>
      <w:r w:rsidRPr="00F97AA4">
        <w:rPr>
          <w:rFonts w:ascii="Times New Roman" w:hAnsi="Times New Roman" w:cs="Times New Roman"/>
          <w:sz w:val="24"/>
          <w:szCs w:val="24"/>
        </w:rPr>
        <w:t>E3:E12) = 227</w:t>
      </w:r>
    </w:p>
    <w:p w14:paraId="3A98CC53" w14:textId="4032345F" w:rsidR="00B4594F" w:rsidRPr="00F97AA4" w:rsidRDefault="00B4594F" w:rsidP="00F97AA4">
      <w:pPr>
        <w:pStyle w:val="ListParagraph"/>
        <w:numPr>
          <w:ilvl w:val="0"/>
          <w:numId w:val="4"/>
        </w:numPr>
        <w:spacing w:line="360" w:lineRule="auto"/>
        <w:rPr>
          <w:rFonts w:ascii="Times New Roman" w:hAnsi="Times New Roman" w:cs="Times New Roman"/>
          <w:sz w:val="24"/>
          <w:szCs w:val="24"/>
        </w:rPr>
      </w:pPr>
      <w:r w:rsidRPr="00F97AA4">
        <w:rPr>
          <w:rFonts w:ascii="Times New Roman" w:hAnsi="Times New Roman" w:cs="Times New Roman"/>
          <w:sz w:val="24"/>
          <w:szCs w:val="24"/>
        </w:rPr>
        <w:t>Mean</w:t>
      </w:r>
    </w:p>
    <w:p w14:paraId="0B5214CA" w14:textId="31DA67A5" w:rsidR="00B4594F" w:rsidRPr="00F97AA4" w:rsidRDefault="00B4594F" w:rsidP="00F97AA4">
      <w:pPr>
        <w:pStyle w:val="ListParagraph"/>
        <w:spacing w:line="360" w:lineRule="auto"/>
        <w:rPr>
          <w:rFonts w:ascii="Times New Roman" w:hAnsi="Times New Roman" w:cs="Times New Roman"/>
          <w:sz w:val="24"/>
          <w:szCs w:val="24"/>
        </w:rPr>
      </w:pPr>
      <w:r w:rsidRPr="00F97AA4">
        <w:rPr>
          <w:rFonts w:ascii="Times New Roman" w:hAnsi="Times New Roman" w:cs="Times New Roman"/>
          <w:sz w:val="24"/>
          <w:szCs w:val="24"/>
        </w:rPr>
        <w:t>AVERAGE</w:t>
      </w:r>
    </w:p>
    <w:p w14:paraId="471D90D8" w14:textId="42C5593B" w:rsidR="00B4594F" w:rsidRPr="00F97AA4" w:rsidRDefault="00B4594F" w:rsidP="00F97AA4">
      <w:pPr>
        <w:pStyle w:val="ListParagraph"/>
        <w:spacing w:line="360" w:lineRule="auto"/>
        <w:rPr>
          <w:rFonts w:ascii="Times New Roman" w:hAnsi="Times New Roman" w:cs="Times New Roman"/>
          <w:sz w:val="24"/>
          <w:szCs w:val="24"/>
        </w:rPr>
      </w:pPr>
      <w:r w:rsidRPr="00F97AA4">
        <w:rPr>
          <w:rFonts w:ascii="Times New Roman" w:hAnsi="Times New Roman" w:cs="Times New Roman"/>
          <w:sz w:val="24"/>
          <w:szCs w:val="24"/>
        </w:rPr>
        <w:t xml:space="preserve">Gold: = </w:t>
      </w:r>
      <w:proofErr w:type="gramStart"/>
      <w:r w:rsidRPr="00F97AA4">
        <w:rPr>
          <w:rFonts w:ascii="Times New Roman" w:hAnsi="Times New Roman" w:cs="Times New Roman"/>
          <w:sz w:val="24"/>
          <w:szCs w:val="24"/>
        </w:rPr>
        <w:t>AVERAGE(</w:t>
      </w:r>
      <w:proofErr w:type="gramEnd"/>
      <w:r w:rsidRPr="00F97AA4">
        <w:rPr>
          <w:rFonts w:ascii="Times New Roman" w:hAnsi="Times New Roman" w:cs="Times New Roman"/>
          <w:sz w:val="24"/>
          <w:szCs w:val="24"/>
        </w:rPr>
        <w:t>C3:C12) = 311</w:t>
      </w:r>
    </w:p>
    <w:p w14:paraId="544A9857" w14:textId="03596752" w:rsidR="00B4594F" w:rsidRPr="00F97AA4" w:rsidRDefault="00B4594F" w:rsidP="00F97AA4">
      <w:pPr>
        <w:pStyle w:val="ListParagraph"/>
        <w:spacing w:line="360" w:lineRule="auto"/>
        <w:rPr>
          <w:rFonts w:ascii="Times New Roman" w:hAnsi="Times New Roman" w:cs="Times New Roman"/>
          <w:sz w:val="24"/>
          <w:szCs w:val="24"/>
        </w:rPr>
      </w:pPr>
      <w:r w:rsidRPr="00F97AA4">
        <w:rPr>
          <w:rFonts w:ascii="Times New Roman" w:hAnsi="Times New Roman" w:cs="Times New Roman"/>
          <w:sz w:val="24"/>
          <w:szCs w:val="24"/>
        </w:rPr>
        <w:t xml:space="preserve">Silver: = </w:t>
      </w:r>
      <w:proofErr w:type="gramStart"/>
      <w:r w:rsidRPr="00F97AA4">
        <w:rPr>
          <w:rFonts w:ascii="Times New Roman" w:hAnsi="Times New Roman" w:cs="Times New Roman"/>
          <w:sz w:val="24"/>
          <w:szCs w:val="24"/>
        </w:rPr>
        <w:t>AVERAGE(</w:t>
      </w:r>
      <w:proofErr w:type="gramEnd"/>
      <w:r w:rsidRPr="00F97AA4">
        <w:rPr>
          <w:rFonts w:ascii="Times New Roman" w:hAnsi="Times New Roman" w:cs="Times New Roman"/>
          <w:sz w:val="24"/>
          <w:szCs w:val="24"/>
        </w:rPr>
        <w:t>D3:D12) = 282</w:t>
      </w:r>
    </w:p>
    <w:p w14:paraId="4CC334B2" w14:textId="03449E17" w:rsidR="00B4594F" w:rsidRPr="00F97AA4" w:rsidRDefault="00B4594F" w:rsidP="00F97AA4">
      <w:pPr>
        <w:pStyle w:val="ListParagraph"/>
        <w:spacing w:line="360" w:lineRule="auto"/>
        <w:rPr>
          <w:rFonts w:ascii="Times New Roman" w:hAnsi="Times New Roman" w:cs="Times New Roman"/>
          <w:sz w:val="24"/>
          <w:szCs w:val="24"/>
        </w:rPr>
      </w:pPr>
      <w:r w:rsidRPr="00F97AA4">
        <w:rPr>
          <w:rFonts w:ascii="Times New Roman" w:hAnsi="Times New Roman" w:cs="Times New Roman"/>
          <w:sz w:val="24"/>
          <w:szCs w:val="24"/>
        </w:rPr>
        <w:lastRenderedPageBreak/>
        <w:t xml:space="preserve">Bronze: = </w:t>
      </w:r>
      <w:proofErr w:type="gramStart"/>
      <w:r w:rsidRPr="00F97AA4">
        <w:rPr>
          <w:rFonts w:ascii="Times New Roman" w:hAnsi="Times New Roman" w:cs="Times New Roman"/>
          <w:sz w:val="24"/>
          <w:szCs w:val="24"/>
        </w:rPr>
        <w:t>AVERAGE(</w:t>
      </w:r>
      <w:proofErr w:type="gramEnd"/>
      <w:r w:rsidRPr="00F97AA4">
        <w:rPr>
          <w:rFonts w:ascii="Times New Roman" w:hAnsi="Times New Roman" w:cs="Times New Roman"/>
          <w:sz w:val="24"/>
          <w:szCs w:val="24"/>
        </w:rPr>
        <w:t>E3:E12) = 281</w:t>
      </w:r>
    </w:p>
    <w:p w14:paraId="7A71944B" w14:textId="63797845" w:rsidR="00B4594F" w:rsidRPr="00F97AA4" w:rsidRDefault="00B4594F" w:rsidP="00F97AA4">
      <w:pPr>
        <w:pStyle w:val="ListParagraph"/>
        <w:numPr>
          <w:ilvl w:val="0"/>
          <w:numId w:val="4"/>
        </w:numPr>
        <w:spacing w:line="360" w:lineRule="auto"/>
        <w:rPr>
          <w:rFonts w:ascii="Times New Roman" w:hAnsi="Times New Roman" w:cs="Times New Roman"/>
          <w:sz w:val="24"/>
          <w:szCs w:val="24"/>
        </w:rPr>
      </w:pPr>
      <w:r w:rsidRPr="00F97AA4">
        <w:rPr>
          <w:rFonts w:ascii="Times New Roman" w:hAnsi="Times New Roman" w:cs="Times New Roman"/>
          <w:sz w:val="24"/>
          <w:szCs w:val="24"/>
        </w:rPr>
        <w:t xml:space="preserve">Calculating </w:t>
      </w:r>
      <w:r w:rsidR="00F5130A" w:rsidRPr="00F97AA4">
        <w:rPr>
          <w:rFonts w:ascii="Times New Roman" w:hAnsi="Times New Roman" w:cs="Times New Roman"/>
          <w:sz w:val="24"/>
          <w:szCs w:val="24"/>
        </w:rPr>
        <w:t xml:space="preserve">standard deviation </w:t>
      </w:r>
    </w:p>
    <w:tbl>
      <w:tblPr>
        <w:tblStyle w:val="TableGrid"/>
        <w:tblW w:w="5502" w:type="dxa"/>
        <w:tblLook w:val="04A0" w:firstRow="1" w:lastRow="0" w:firstColumn="1" w:lastColumn="0" w:noHBand="0" w:noVBand="1"/>
      </w:tblPr>
      <w:tblGrid>
        <w:gridCol w:w="1591"/>
        <w:gridCol w:w="1591"/>
        <w:gridCol w:w="2320"/>
      </w:tblGrid>
      <w:tr w:rsidR="00F5130A" w:rsidRPr="00F5130A" w14:paraId="33E1A9EE" w14:textId="77777777" w:rsidTr="00F5130A">
        <w:trPr>
          <w:trHeight w:val="444"/>
        </w:trPr>
        <w:tc>
          <w:tcPr>
            <w:tcW w:w="1591" w:type="dxa"/>
            <w:hideMark/>
          </w:tcPr>
          <w:p w14:paraId="6C14ECC4" w14:textId="77777777" w:rsidR="00F5130A" w:rsidRPr="00F5130A" w:rsidRDefault="00F5130A" w:rsidP="00F97AA4">
            <w:pPr>
              <w:spacing w:line="360" w:lineRule="auto"/>
              <w:rPr>
                <w:rFonts w:ascii="Times New Roman" w:eastAsia="Times New Roman" w:hAnsi="Times New Roman" w:cs="Times New Roman"/>
                <w:color w:val="000000"/>
                <w:sz w:val="24"/>
                <w:szCs w:val="24"/>
              </w:rPr>
            </w:pPr>
            <w:r w:rsidRPr="00F5130A">
              <w:rPr>
                <w:rFonts w:ascii="Times New Roman" w:eastAsia="Times New Roman" w:hAnsi="Times New Roman" w:cs="Times New Roman"/>
                <w:color w:val="000000"/>
                <w:sz w:val="24"/>
                <w:szCs w:val="24"/>
              </w:rPr>
              <w:t>x</w:t>
            </w:r>
          </w:p>
        </w:tc>
        <w:tc>
          <w:tcPr>
            <w:tcW w:w="1591" w:type="dxa"/>
            <w:hideMark/>
          </w:tcPr>
          <w:p w14:paraId="79CC1196" w14:textId="67883C8D" w:rsidR="00F5130A" w:rsidRPr="00F5130A" w:rsidRDefault="00F5130A" w:rsidP="00F97AA4">
            <w:pPr>
              <w:spacing w:line="360" w:lineRule="auto"/>
              <w:rPr>
                <w:rFonts w:ascii="Times New Roman" w:eastAsia="Times New Roman" w:hAnsi="Times New Roman" w:cs="Times New Roman"/>
                <w:color w:val="000000"/>
                <w:sz w:val="24"/>
                <w:szCs w:val="24"/>
              </w:rPr>
            </w:pPr>
            <m:oMathPara>
              <m:oMath>
                <m:r>
                  <w:rPr>
                    <w:rFonts w:ascii="Cambria Math" w:hAnsi="Cambria Math" w:cs="Times New Roman"/>
                    <w:sz w:val="24"/>
                    <w:szCs w:val="24"/>
                  </w:rPr>
                  <m:t>x-μ</m:t>
                </m:r>
              </m:oMath>
            </m:oMathPara>
          </w:p>
        </w:tc>
        <w:tc>
          <w:tcPr>
            <w:tcW w:w="2320" w:type="dxa"/>
            <w:hideMark/>
          </w:tcPr>
          <w:p w14:paraId="24CBA766" w14:textId="2C30113C" w:rsidR="00F5130A" w:rsidRPr="00F5130A" w:rsidRDefault="00463BAB" w:rsidP="00F97AA4">
            <w:pPr>
              <w:spacing w:line="360" w:lineRule="auto"/>
              <w:rPr>
                <w:rFonts w:ascii="Times New Roman" w:eastAsia="Times New Roman" w:hAnsi="Times New Roman" w:cs="Times New Roman"/>
                <w:color w:val="000000"/>
                <w:sz w:val="24"/>
                <w:szCs w:val="24"/>
              </w:rPr>
            </w:pPr>
            <m:oMathPara>
              <m:oMath>
                <m:sSup>
                  <m:sSupPr>
                    <m:ctrlPr>
                      <w:rPr>
                        <w:rFonts w:ascii="Cambria Math" w:hAnsi="Cambria Math" w:cs="Times New Roman"/>
                        <w:i/>
                        <w:sz w:val="24"/>
                        <w:szCs w:val="24"/>
                      </w:rPr>
                    </m:ctrlPr>
                  </m:sSupPr>
                  <m:e>
                    <m:d>
                      <m:dPr>
                        <m:ctrlPr>
                          <w:rPr>
                            <w:rFonts w:ascii="Cambria Math" w:hAnsi="Cambria Math" w:cs="Times New Roman"/>
                            <w:i/>
                            <w:sz w:val="24"/>
                            <w:szCs w:val="24"/>
                          </w:rPr>
                        </m:ctrlPr>
                      </m:dPr>
                      <m:e>
                        <m:r>
                          <w:rPr>
                            <w:rFonts w:ascii="Cambria Math" w:hAnsi="Cambria Math" w:cs="Times New Roman"/>
                            <w:sz w:val="24"/>
                            <w:szCs w:val="24"/>
                          </w:rPr>
                          <m:t>x-μ</m:t>
                        </m:r>
                      </m:e>
                    </m:d>
                  </m:e>
                  <m:sup>
                    <m:r>
                      <w:rPr>
                        <w:rFonts w:ascii="Cambria Math" w:hAnsi="Cambria Math" w:cs="Times New Roman"/>
                        <w:sz w:val="24"/>
                        <w:szCs w:val="24"/>
                      </w:rPr>
                      <m:t>2</m:t>
                    </m:r>
                  </m:sup>
                </m:sSup>
              </m:oMath>
            </m:oMathPara>
          </w:p>
        </w:tc>
      </w:tr>
      <w:tr w:rsidR="00F5130A" w:rsidRPr="00F5130A" w14:paraId="0F139869" w14:textId="77777777" w:rsidTr="00F5130A">
        <w:trPr>
          <w:trHeight w:val="222"/>
        </w:trPr>
        <w:tc>
          <w:tcPr>
            <w:tcW w:w="1591" w:type="dxa"/>
            <w:noWrap/>
            <w:hideMark/>
          </w:tcPr>
          <w:p w14:paraId="7340D9F0" w14:textId="77777777" w:rsidR="00F5130A" w:rsidRPr="00F5130A" w:rsidRDefault="00F5130A" w:rsidP="00F97AA4">
            <w:pPr>
              <w:spacing w:line="360" w:lineRule="auto"/>
              <w:rPr>
                <w:rFonts w:ascii="Times New Roman" w:eastAsia="Times New Roman" w:hAnsi="Times New Roman" w:cs="Times New Roman"/>
                <w:color w:val="000000"/>
                <w:sz w:val="24"/>
                <w:szCs w:val="24"/>
              </w:rPr>
            </w:pPr>
            <w:r w:rsidRPr="00F5130A">
              <w:rPr>
                <w:rFonts w:ascii="Times New Roman" w:eastAsia="Times New Roman" w:hAnsi="Times New Roman" w:cs="Times New Roman"/>
                <w:color w:val="000000"/>
                <w:sz w:val="24"/>
                <w:szCs w:val="24"/>
              </w:rPr>
              <w:t xml:space="preserve">           497 </w:t>
            </w:r>
          </w:p>
        </w:tc>
        <w:tc>
          <w:tcPr>
            <w:tcW w:w="1591" w:type="dxa"/>
            <w:noWrap/>
            <w:hideMark/>
          </w:tcPr>
          <w:p w14:paraId="19F5BB29" w14:textId="77777777" w:rsidR="00F5130A" w:rsidRPr="00F5130A" w:rsidRDefault="00F5130A" w:rsidP="00F97AA4">
            <w:pPr>
              <w:spacing w:line="360" w:lineRule="auto"/>
              <w:rPr>
                <w:rFonts w:ascii="Times New Roman" w:eastAsia="Times New Roman" w:hAnsi="Times New Roman" w:cs="Times New Roman"/>
                <w:color w:val="000000"/>
                <w:sz w:val="24"/>
                <w:szCs w:val="24"/>
              </w:rPr>
            </w:pPr>
            <w:r w:rsidRPr="00F5130A">
              <w:rPr>
                <w:rFonts w:ascii="Times New Roman" w:eastAsia="Times New Roman" w:hAnsi="Times New Roman" w:cs="Times New Roman"/>
                <w:color w:val="000000"/>
                <w:sz w:val="24"/>
                <w:szCs w:val="24"/>
              </w:rPr>
              <w:t xml:space="preserve">         (377)</w:t>
            </w:r>
          </w:p>
        </w:tc>
        <w:tc>
          <w:tcPr>
            <w:tcW w:w="2320" w:type="dxa"/>
            <w:noWrap/>
            <w:hideMark/>
          </w:tcPr>
          <w:p w14:paraId="0319C7D3" w14:textId="77777777" w:rsidR="00F5130A" w:rsidRPr="00F5130A" w:rsidRDefault="00F5130A" w:rsidP="00F97AA4">
            <w:pPr>
              <w:spacing w:line="360" w:lineRule="auto"/>
              <w:rPr>
                <w:rFonts w:ascii="Times New Roman" w:eastAsia="Times New Roman" w:hAnsi="Times New Roman" w:cs="Times New Roman"/>
                <w:color w:val="000000"/>
                <w:sz w:val="24"/>
                <w:szCs w:val="24"/>
              </w:rPr>
            </w:pPr>
            <w:r w:rsidRPr="00F5130A">
              <w:rPr>
                <w:rFonts w:ascii="Times New Roman" w:eastAsia="Times New Roman" w:hAnsi="Times New Roman" w:cs="Times New Roman"/>
                <w:color w:val="000000"/>
                <w:sz w:val="24"/>
                <w:szCs w:val="24"/>
              </w:rPr>
              <w:t xml:space="preserve">       142,204.41 </w:t>
            </w:r>
          </w:p>
        </w:tc>
      </w:tr>
      <w:tr w:rsidR="00F5130A" w:rsidRPr="00F5130A" w14:paraId="3D0EB9B2" w14:textId="77777777" w:rsidTr="00F5130A">
        <w:trPr>
          <w:trHeight w:val="222"/>
        </w:trPr>
        <w:tc>
          <w:tcPr>
            <w:tcW w:w="1591" w:type="dxa"/>
            <w:noWrap/>
            <w:hideMark/>
          </w:tcPr>
          <w:p w14:paraId="7DCAB4CE" w14:textId="77777777" w:rsidR="00F5130A" w:rsidRPr="00F5130A" w:rsidRDefault="00F5130A" w:rsidP="00F97AA4">
            <w:pPr>
              <w:spacing w:line="360" w:lineRule="auto"/>
              <w:rPr>
                <w:rFonts w:ascii="Times New Roman" w:eastAsia="Times New Roman" w:hAnsi="Times New Roman" w:cs="Times New Roman"/>
                <w:color w:val="000000"/>
                <w:sz w:val="24"/>
                <w:szCs w:val="24"/>
              </w:rPr>
            </w:pPr>
            <w:r w:rsidRPr="00F5130A">
              <w:rPr>
                <w:rFonts w:ascii="Times New Roman" w:eastAsia="Times New Roman" w:hAnsi="Times New Roman" w:cs="Times New Roman"/>
                <w:color w:val="000000"/>
                <w:sz w:val="24"/>
                <w:szCs w:val="24"/>
              </w:rPr>
              <w:t xml:space="preserve">           543 </w:t>
            </w:r>
          </w:p>
        </w:tc>
        <w:tc>
          <w:tcPr>
            <w:tcW w:w="1591" w:type="dxa"/>
            <w:noWrap/>
            <w:hideMark/>
          </w:tcPr>
          <w:p w14:paraId="648750AC" w14:textId="77777777" w:rsidR="00F5130A" w:rsidRPr="00F5130A" w:rsidRDefault="00F5130A" w:rsidP="00F97AA4">
            <w:pPr>
              <w:spacing w:line="360" w:lineRule="auto"/>
              <w:rPr>
                <w:rFonts w:ascii="Times New Roman" w:eastAsia="Times New Roman" w:hAnsi="Times New Roman" w:cs="Times New Roman"/>
                <w:color w:val="000000"/>
                <w:sz w:val="24"/>
                <w:szCs w:val="24"/>
              </w:rPr>
            </w:pPr>
            <w:r w:rsidRPr="00F5130A">
              <w:rPr>
                <w:rFonts w:ascii="Times New Roman" w:eastAsia="Times New Roman" w:hAnsi="Times New Roman" w:cs="Times New Roman"/>
                <w:color w:val="000000"/>
                <w:sz w:val="24"/>
                <w:szCs w:val="24"/>
              </w:rPr>
              <w:t xml:space="preserve">         (331)</w:t>
            </w:r>
          </w:p>
        </w:tc>
        <w:tc>
          <w:tcPr>
            <w:tcW w:w="2320" w:type="dxa"/>
            <w:noWrap/>
            <w:hideMark/>
          </w:tcPr>
          <w:p w14:paraId="362ED0D8" w14:textId="77777777" w:rsidR="00F5130A" w:rsidRPr="00F5130A" w:rsidRDefault="00F5130A" w:rsidP="00F97AA4">
            <w:pPr>
              <w:spacing w:line="360" w:lineRule="auto"/>
              <w:rPr>
                <w:rFonts w:ascii="Times New Roman" w:eastAsia="Times New Roman" w:hAnsi="Times New Roman" w:cs="Times New Roman"/>
                <w:color w:val="000000"/>
                <w:sz w:val="24"/>
                <w:szCs w:val="24"/>
              </w:rPr>
            </w:pPr>
            <w:r w:rsidRPr="00F5130A">
              <w:rPr>
                <w:rFonts w:ascii="Times New Roman" w:eastAsia="Times New Roman" w:hAnsi="Times New Roman" w:cs="Times New Roman"/>
                <w:color w:val="000000"/>
                <w:sz w:val="24"/>
                <w:szCs w:val="24"/>
              </w:rPr>
              <w:t xml:space="preserve">       109,627.21 </w:t>
            </w:r>
          </w:p>
        </w:tc>
      </w:tr>
      <w:tr w:rsidR="00F5130A" w:rsidRPr="00F5130A" w14:paraId="78DF52FA" w14:textId="77777777" w:rsidTr="00F5130A">
        <w:trPr>
          <w:trHeight w:val="222"/>
        </w:trPr>
        <w:tc>
          <w:tcPr>
            <w:tcW w:w="1591" w:type="dxa"/>
            <w:noWrap/>
            <w:hideMark/>
          </w:tcPr>
          <w:p w14:paraId="78F6C996" w14:textId="77777777" w:rsidR="00F5130A" w:rsidRPr="00F5130A" w:rsidRDefault="00F5130A" w:rsidP="00F97AA4">
            <w:pPr>
              <w:spacing w:line="360" w:lineRule="auto"/>
              <w:rPr>
                <w:rFonts w:ascii="Times New Roman" w:eastAsia="Times New Roman" w:hAnsi="Times New Roman" w:cs="Times New Roman"/>
                <w:color w:val="000000"/>
                <w:sz w:val="24"/>
                <w:szCs w:val="24"/>
              </w:rPr>
            </w:pPr>
            <w:r w:rsidRPr="00F5130A">
              <w:rPr>
                <w:rFonts w:ascii="Times New Roman" w:eastAsia="Times New Roman" w:hAnsi="Times New Roman" w:cs="Times New Roman"/>
                <w:color w:val="000000"/>
                <w:sz w:val="24"/>
                <w:szCs w:val="24"/>
              </w:rPr>
              <w:t xml:space="preserve">           713 </w:t>
            </w:r>
          </w:p>
        </w:tc>
        <w:tc>
          <w:tcPr>
            <w:tcW w:w="1591" w:type="dxa"/>
            <w:noWrap/>
            <w:hideMark/>
          </w:tcPr>
          <w:p w14:paraId="2EA07D39" w14:textId="77777777" w:rsidR="00F5130A" w:rsidRPr="00F5130A" w:rsidRDefault="00F5130A" w:rsidP="00F97AA4">
            <w:pPr>
              <w:spacing w:line="360" w:lineRule="auto"/>
              <w:rPr>
                <w:rFonts w:ascii="Times New Roman" w:eastAsia="Times New Roman" w:hAnsi="Times New Roman" w:cs="Times New Roman"/>
                <w:color w:val="000000"/>
                <w:sz w:val="24"/>
                <w:szCs w:val="24"/>
              </w:rPr>
            </w:pPr>
            <w:r w:rsidRPr="00F5130A">
              <w:rPr>
                <w:rFonts w:ascii="Times New Roman" w:eastAsia="Times New Roman" w:hAnsi="Times New Roman" w:cs="Times New Roman"/>
                <w:color w:val="000000"/>
                <w:sz w:val="24"/>
                <w:szCs w:val="24"/>
              </w:rPr>
              <w:t xml:space="preserve">         (161)</w:t>
            </w:r>
          </w:p>
        </w:tc>
        <w:tc>
          <w:tcPr>
            <w:tcW w:w="2320" w:type="dxa"/>
            <w:noWrap/>
            <w:hideMark/>
          </w:tcPr>
          <w:p w14:paraId="5DF0C5C1" w14:textId="77777777" w:rsidR="00F5130A" w:rsidRPr="00F5130A" w:rsidRDefault="00F5130A" w:rsidP="00F97AA4">
            <w:pPr>
              <w:spacing w:line="360" w:lineRule="auto"/>
              <w:rPr>
                <w:rFonts w:ascii="Times New Roman" w:eastAsia="Times New Roman" w:hAnsi="Times New Roman" w:cs="Times New Roman"/>
                <w:color w:val="000000"/>
                <w:sz w:val="24"/>
                <w:szCs w:val="24"/>
              </w:rPr>
            </w:pPr>
            <w:r w:rsidRPr="00F5130A">
              <w:rPr>
                <w:rFonts w:ascii="Times New Roman" w:eastAsia="Times New Roman" w:hAnsi="Times New Roman" w:cs="Times New Roman"/>
                <w:color w:val="000000"/>
                <w:sz w:val="24"/>
                <w:szCs w:val="24"/>
              </w:rPr>
              <w:t xml:space="preserve">         25,953.21 </w:t>
            </w:r>
          </w:p>
        </w:tc>
      </w:tr>
      <w:tr w:rsidR="00F5130A" w:rsidRPr="00F5130A" w14:paraId="72204B3B" w14:textId="77777777" w:rsidTr="00F5130A">
        <w:trPr>
          <w:trHeight w:val="222"/>
        </w:trPr>
        <w:tc>
          <w:tcPr>
            <w:tcW w:w="1591" w:type="dxa"/>
            <w:noWrap/>
            <w:hideMark/>
          </w:tcPr>
          <w:p w14:paraId="2A7F472B" w14:textId="77777777" w:rsidR="00F5130A" w:rsidRPr="00F5130A" w:rsidRDefault="00F5130A" w:rsidP="00F97AA4">
            <w:pPr>
              <w:spacing w:line="360" w:lineRule="auto"/>
              <w:rPr>
                <w:rFonts w:ascii="Times New Roman" w:eastAsia="Times New Roman" w:hAnsi="Times New Roman" w:cs="Times New Roman"/>
                <w:color w:val="000000"/>
                <w:sz w:val="24"/>
                <w:szCs w:val="24"/>
              </w:rPr>
            </w:pPr>
            <w:r w:rsidRPr="00F5130A">
              <w:rPr>
                <w:rFonts w:ascii="Times New Roman" w:eastAsia="Times New Roman" w:hAnsi="Times New Roman" w:cs="Times New Roman"/>
                <w:color w:val="000000"/>
                <w:sz w:val="24"/>
                <w:szCs w:val="24"/>
              </w:rPr>
              <w:t xml:space="preserve">           937 </w:t>
            </w:r>
          </w:p>
        </w:tc>
        <w:tc>
          <w:tcPr>
            <w:tcW w:w="1591" w:type="dxa"/>
            <w:noWrap/>
            <w:hideMark/>
          </w:tcPr>
          <w:p w14:paraId="6FDA0A52" w14:textId="77777777" w:rsidR="00F5130A" w:rsidRPr="00F5130A" w:rsidRDefault="00F5130A" w:rsidP="00F97AA4">
            <w:pPr>
              <w:spacing w:line="360" w:lineRule="auto"/>
              <w:rPr>
                <w:rFonts w:ascii="Times New Roman" w:eastAsia="Times New Roman" w:hAnsi="Times New Roman" w:cs="Times New Roman"/>
                <w:color w:val="000000"/>
                <w:sz w:val="24"/>
                <w:szCs w:val="24"/>
              </w:rPr>
            </w:pPr>
            <w:r w:rsidRPr="00F5130A">
              <w:rPr>
                <w:rFonts w:ascii="Times New Roman" w:eastAsia="Times New Roman" w:hAnsi="Times New Roman" w:cs="Times New Roman"/>
                <w:color w:val="000000"/>
                <w:sz w:val="24"/>
                <w:szCs w:val="24"/>
              </w:rPr>
              <w:t xml:space="preserve">              63 </w:t>
            </w:r>
          </w:p>
        </w:tc>
        <w:tc>
          <w:tcPr>
            <w:tcW w:w="2320" w:type="dxa"/>
            <w:noWrap/>
            <w:hideMark/>
          </w:tcPr>
          <w:p w14:paraId="1ACAD37E" w14:textId="77777777" w:rsidR="00F5130A" w:rsidRPr="00F5130A" w:rsidRDefault="00F5130A" w:rsidP="00F97AA4">
            <w:pPr>
              <w:spacing w:line="360" w:lineRule="auto"/>
              <w:rPr>
                <w:rFonts w:ascii="Times New Roman" w:eastAsia="Times New Roman" w:hAnsi="Times New Roman" w:cs="Times New Roman"/>
                <w:color w:val="000000"/>
                <w:sz w:val="24"/>
                <w:szCs w:val="24"/>
              </w:rPr>
            </w:pPr>
            <w:r w:rsidRPr="00F5130A">
              <w:rPr>
                <w:rFonts w:ascii="Times New Roman" w:eastAsia="Times New Roman" w:hAnsi="Times New Roman" w:cs="Times New Roman"/>
                <w:color w:val="000000"/>
                <w:sz w:val="24"/>
                <w:szCs w:val="24"/>
              </w:rPr>
              <w:t xml:space="preserve">           3,956.41 </w:t>
            </w:r>
          </w:p>
        </w:tc>
      </w:tr>
      <w:tr w:rsidR="00F5130A" w:rsidRPr="00F5130A" w14:paraId="77185486" w14:textId="77777777" w:rsidTr="00F5130A">
        <w:trPr>
          <w:trHeight w:val="222"/>
        </w:trPr>
        <w:tc>
          <w:tcPr>
            <w:tcW w:w="1591" w:type="dxa"/>
            <w:noWrap/>
            <w:hideMark/>
          </w:tcPr>
          <w:p w14:paraId="5BF31B0E" w14:textId="77777777" w:rsidR="00F5130A" w:rsidRPr="00F5130A" w:rsidRDefault="00F5130A" w:rsidP="00F97AA4">
            <w:pPr>
              <w:spacing w:line="360" w:lineRule="auto"/>
              <w:rPr>
                <w:rFonts w:ascii="Times New Roman" w:eastAsia="Times New Roman" w:hAnsi="Times New Roman" w:cs="Times New Roman"/>
                <w:color w:val="000000"/>
                <w:sz w:val="24"/>
                <w:szCs w:val="24"/>
              </w:rPr>
            </w:pPr>
            <w:r w:rsidRPr="00F5130A">
              <w:rPr>
                <w:rFonts w:ascii="Times New Roman" w:eastAsia="Times New Roman" w:hAnsi="Times New Roman" w:cs="Times New Roman"/>
                <w:color w:val="000000"/>
                <w:sz w:val="24"/>
                <w:szCs w:val="24"/>
              </w:rPr>
              <w:t xml:space="preserve">           847 </w:t>
            </w:r>
          </w:p>
        </w:tc>
        <w:tc>
          <w:tcPr>
            <w:tcW w:w="1591" w:type="dxa"/>
            <w:noWrap/>
            <w:hideMark/>
          </w:tcPr>
          <w:p w14:paraId="1861D569" w14:textId="77777777" w:rsidR="00F5130A" w:rsidRPr="00F5130A" w:rsidRDefault="00F5130A" w:rsidP="00F97AA4">
            <w:pPr>
              <w:spacing w:line="360" w:lineRule="auto"/>
              <w:rPr>
                <w:rFonts w:ascii="Times New Roman" w:eastAsia="Times New Roman" w:hAnsi="Times New Roman" w:cs="Times New Roman"/>
                <w:color w:val="000000"/>
                <w:sz w:val="24"/>
                <w:szCs w:val="24"/>
              </w:rPr>
            </w:pPr>
            <w:r w:rsidRPr="00F5130A">
              <w:rPr>
                <w:rFonts w:ascii="Times New Roman" w:eastAsia="Times New Roman" w:hAnsi="Times New Roman" w:cs="Times New Roman"/>
                <w:color w:val="000000"/>
                <w:sz w:val="24"/>
                <w:szCs w:val="24"/>
              </w:rPr>
              <w:t xml:space="preserve">           (27)</w:t>
            </w:r>
          </w:p>
        </w:tc>
        <w:tc>
          <w:tcPr>
            <w:tcW w:w="2320" w:type="dxa"/>
            <w:noWrap/>
            <w:hideMark/>
          </w:tcPr>
          <w:p w14:paraId="7C44D124" w14:textId="77777777" w:rsidR="00F5130A" w:rsidRPr="00F5130A" w:rsidRDefault="00F5130A" w:rsidP="00F97AA4">
            <w:pPr>
              <w:spacing w:line="360" w:lineRule="auto"/>
              <w:rPr>
                <w:rFonts w:ascii="Times New Roman" w:eastAsia="Times New Roman" w:hAnsi="Times New Roman" w:cs="Times New Roman"/>
                <w:color w:val="000000"/>
                <w:sz w:val="24"/>
                <w:szCs w:val="24"/>
              </w:rPr>
            </w:pPr>
            <w:r w:rsidRPr="00F5130A">
              <w:rPr>
                <w:rFonts w:ascii="Times New Roman" w:eastAsia="Times New Roman" w:hAnsi="Times New Roman" w:cs="Times New Roman"/>
                <w:color w:val="000000"/>
                <w:sz w:val="24"/>
                <w:szCs w:val="24"/>
              </w:rPr>
              <w:t xml:space="preserve">               734.41 </w:t>
            </w:r>
          </w:p>
        </w:tc>
      </w:tr>
      <w:tr w:rsidR="00F5130A" w:rsidRPr="00F5130A" w14:paraId="09B94A84" w14:textId="77777777" w:rsidTr="00F5130A">
        <w:trPr>
          <w:trHeight w:val="222"/>
        </w:trPr>
        <w:tc>
          <w:tcPr>
            <w:tcW w:w="1591" w:type="dxa"/>
            <w:noWrap/>
            <w:hideMark/>
          </w:tcPr>
          <w:p w14:paraId="7B6FA205" w14:textId="77777777" w:rsidR="00F5130A" w:rsidRPr="00F5130A" w:rsidRDefault="00F5130A" w:rsidP="00F97AA4">
            <w:pPr>
              <w:spacing w:line="360" w:lineRule="auto"/>
              <w:rPr>
                <w:rFonts w:ascii="Times New Roman" w:eastAsia="Times New Roman" w:hAnsi="Times New Roman" w:cs="Times New Roman"/>
                <w:color w:val="000000"/>
                <w:sz w:val="24"/>
                <w:szCs w:val="24"/>
              </w:rPr>
            </w:pPr>
            <w:r w:rsidRPr="00F5130A">
              <w:rPr>
                <w:rFonts w:ascii="Times New Roman" w:eastAsia="Times New Roman" w:hAnsi="Times New Roman" w:cs="Times New Roman"/>
                <w:color w:val="000000"/>
                <w:sz w:val="24"/>
                <w:szCs w:val="24"/>
              </w:rPr>
              <w:t xml:space="preserve">           491 </w:t>
            </w:r>
          </w:p>
        </w:tc>
        <w:tc>
          <w:tcPr>
            <w:tcW w:w="1591" w:type="dxa"/>
            <w:noWrap/>
            <w:hideMark/>
          </w:tcPr>
          <w:p w14:paraId="04A79813" w14:textId="77777777" w:rsidR="00F5130A" w:rsidRPr="00F5130A" w:rsidRDefault="00F5130A" w:rsidP="00F97AA4">
            <w:pPr>
              <w:spacing w:line="360" w:lineRule="auto"/>
              <w:rPr>
                <w:rFonts w:ascii="Times New Roman" w:eastAsia="Times New Roman" w:hAnsi="Times New Roman" w:cs="Times New Roman"/>
                <w:color w:val="000000"/>
                <w:sz w:val="24"/>
                <w:szCs w:val="24"/>
              </w:rPr>
            </w:pPr>
            <w:r w:rsidRPr="00F5130A">
              <w:rPr>
                <w:rFonts w:ascii="Times New Roman" w:eastAsia="Times New Roman" w:hAnsi="Times New Roman" w:cs="Times New Roman"/>
                <w:color w:val="000000"/>
                <w:sz w:val="24"/>
                <w:szCs w:val="24"/>
              </w:rPr>
              <w:t xml:space="preserve">         (383)</w:t>
            </w:r>
          </w:p>
        </w:tc>
        <w:tc>
          <w:tcPr>
            <w:tcW w:w="2320" w:type="dxa"/>
            <w:noWrap/>
            <w:hideMark/>
          </w:tcPr>
          <w:p w14:paraId="2C81C6ED" w14:textId="77777777" w:rsidR="00F5130A" w:rsidRPr="00F5130A" w:rsidRDefault="00F5130A" w:rsidP="00F97AA4">
            <w:pPr>
              <w:spacing w:line="360" w:lineRule="auto"/>
              <w:rPr>
                <w:rFonts w:ascii="Times New Roman" w:eastAsia="Times New Roman" w:hAnsi="Times New Roman" w:cs="Times New Roman"/>
                <w:color w:val="000000"/>
                <w:sz w:val="24"/>
                <w:szCs w:val="24"/>
              </w:rPr>
            </w:pPr>
            <w:r w:rsidRPr="00F5130A">
              <w:rPr>
                <w:rFonts w:ascii="Times New Roman" w:eastAsia="Times New Roman" w:hAnsi="Times New Roman" w:cs="Times New Roman"/>
                <w:color w:val="000000"/>
                <w:sz w:val="24"/>
                <w:szCs w:val="24"/>
              </w:rPr>
              <w:t xml:space="preserve">       146,765.61 </w:t>
            </w:r>
          </w:p>
        </w:tc>
      </w:tr>
      <w:tr w:rsidR="00F5130A" w:rsidRPr="00F5130A" w14:paraId="1638E1B4" w14:textId="77777777" w:rsidTr="00F5130A">
        <w:trPr>
          <w:trHeight w:val="222"/>
        </w:trPr>
        <w:tc>
          <w:tcPr>
            <w:tcW w:w="1591" w:type="dxa"/>
            <w:noWrap/>
            <w:hideMark/>
          </w:tcPr>
          <w:p w14:paraId="246C6A52" w14:textId="77777777" w:rsidR="00F5130A" w:rsidRPr="00F5130A" w:rsidRDefault="00F5130A" w:rsidP="00F97AA4">
            <w:pPr>
              <w:spacing w:line="360" w:lineRule="auto"/>
              <w:rPr>
                <w:rFonts w:ascii="Times New Roman" w:eastAsia="Times New Roman" w:hAnsi="Times New Roman" w:cs="Times New Roman"/>
                <w:color w:val="000000"/>
                <w:sz w:val="24"/>
                <w:szCs w:val="24"/>
              </w:rPr>
            </w:pPr>
            <w:r w:rsidRPr="00F5130A">
              <w:rPr>
                <w:rFonts w:ascii="Times New Roman" w:eastAsia="Times New Roman" w:hAnsi="Times New Roman" w:cs="Times New Roman"/>
                <w:color w:val="000000"/>
                <w:sz w:val="24"/>
                <w:szCs w:val="24"/>
              </w:rPr>
              <w:t xml:space="preserve">           577 </w:t>
            </w:r>
          </w:p>
        </w:tc>
        <w:tc>
          <w:tcPr>
            <w:tcW w:w="1591" w:type="dxa"/>
            <w:noWrap/>
            <w:hideMark/>
          </w:tcPr>
          <w:p w14:paraId="6E378063" w14:textId="77777777" w:rsidR="00F5130A" w:rsidRPr="00F5130A" w:rsidRDefault="00F5130A" w:rsidP="00F97AA4">
            <w:pPr>
              <w:spacing w:line="360" w:lineRule="auto"/>
              <w:rPr>
                <w:rFonts w:ascii="Times New Roman" w:eastAsia="Times New Roman" w:hAnsi="Times New Roman" w:cs="Times New Roman"/>
                <w:color w:val="000000"/>
                <w:sz w:val="24"/>
                <w:szCs w:val="24"/>
              </w:rPr>
            </w:pPr>
            <w:r w:rsidRPr="00F5130A">
              <w:rPr>
                <w:rFonts w:ascii="Times New Roman" w:eastAsia="Times New Roman" w:hAnsi="Times New Roman" w:cs="Times New Roman"/>
                <w:color w:val="000000"/>
                <w:sz w:val="24"/>
                <w:szCs w:val="24"/>
              </w:rPr>
              <w:t xml:space="preserve">         (297)</w:t>
            </w:r>
          </w:p>
        </w:tc>
        <w:tc>
          <w:tcPr>
            <w:tcW w:w="2320" w:type="dxa"/>
            <w:noWrap/>
            <w:hideMark/>
          </w:tcPr>
          <w:p w14:paraId="6245436F" w14:textId="77777777" w:rsidR="00F5130A" w:rsidRPr="00F5130A" w:rsidRDefault="00F5130A" w:rsidP="00F97AA4">
            <w:pPr>
              <w:spacing w:line="360" w:lineRule="auto"/>
              <w:rPr>
                <w:rFonts w:ascii="Times New Roman" w:eastAsia="Times New Roman" w:hAnsi="Times New Roman" w:cs="Times New Roman"/>
                <w:color w:val="000000"/>
                <w:sz w:val="24"/>
                <w:szCs w:val="24"/>
              </w:rPr>
            </w:pPr>
            <w:r w:rsidRPr="00F5130A">
              <w:rPr>
                <w:rFonts w:ascii="Times New Roman" w:eastAsia="Times New Roman" w:hAnsi="Times New Roman" w:cs="Times New Roman"/>
                <w:color w:val="000000"/>
                <w:sz w:val="24"/>
                <w:szCs w:val="24"/>
              </w:rPr>
              <w:t xml:space="preserve">         88,268.41 </w:t>
            </w:r>
          </w:p>
        </w:tc>
      </w:tr>
      <w:tr w:rsidR="00F5130A" w:rsidRPr="00F5130A" w14:paraId="11D1CF93" w14:textId="77777777" w:rsidTr="00F5130A">
        <w:trPr>
          <w:trHeight w:val="222"/>
        </w:trPr>
        <w:tc>
          <w:tcPr>
            <w:tcW w:w="1591" w:type="dxa"/>
            <w:noWrap/>
            <w:hideMark/>
          </w:tcPr>
          <w:p w14:paraId="1F376AD8" w14:textId="77777777" w:rsidR="00F5130A" w:rsidRPr="00F5130A" w:rsidRDefault="00F5130A" w:rsidP="00F97AA4">
            <w:pPr>
              <w:spacing w:line="360" w:lineRule="auto"/>
              <w:rPr>
                <w:rFonts w:ascii="Times New Roman" w:eastAsia="Times New Roman" w:hAnsi="Times New Roman" w:cs="Times New Roman"/>
                <w:color w:val="000000"/>
                <w:sz w:val="24"/>
                <w:szCs w:val="24"/>
              </w:rPr>
            </w:pPr>
            <w:r w:rsidRPr="00F5130A">
              <w:rPr>
                <w:rFonts w:ascii="Times New Roman" w:eastAsia="Times New Roman" w:hAnsi="Times New Roman" w:cs="Times New Roman"/>
                <w:color w:val="000000"/>
                <w:sz w:val="24"/>
                <w:szCs w:val="24"/>
              </w:rPr>
              <w:t xml:space="preserve">        1,122 </w:t>
            </w:r>
          </w:p>
        </w:tc>
        <w:tc>
          <w:tcPr>
            <w:tcW w:w="1591" w:type="dxa"/>
            <w:noWrap/>
            <w:hideMark/>
          </w:tcPr>
          <w:p w14:paraId="2C0A99A4" w14:textId="77777777" w:rsidR="00F5130A" w:rsidRPr="00F5130A" w:rsidRDefault="00F5130A" w:rsidP="00F97AA4">
            <w:pPr>
              <w:spacing w:line="360" w:lineRule="auto"/>
              <w:rPr>
                <w:rFonts w:ascii="Times New Roman" w:eastAsia="Times New Roman" w:hAnsi="Times New Roman" w:cs="Times New Roman"/>
                <w:color w:val="000000"/>
                <w:sz w:val="24"/>
                <w:szCs w:val="24"/>
              </w:rPr>
            </w:pPr>
            <w:r w:rsidRPr="00F5130A">
              <w:rPr>
                <w:rFonts w:ascii="Times New Roman" w:eastAsia="Times New Roman" w:hAnsi="Times New Roman" w:cs="Times New Roman"/>
                <w:color w:val="000000"/>
                <w:sz w:val="24"/>
                <w:szCs w:val="24"/>
              </w:rPr>
              <w:t xml:space="preserve">           248 </w:t>
            </w:r>
          </w:p>
        </w:tc>
        <w:tc>
          <w:tcPr>
            <w:tcW w:w="2320" w:type="dxa"/>
            <w:noWrap/>
            <w:hideMark/>
          </w:tcPr>
          <w:p w14:paraId="2DB4F2C2" w14:textId="77777777" w:rsidR="00F5130A" w:rsidRPr="00F5130A" w:rsidRDefault="00F5130A" w:rsidP="00F97AA4">
            <w:pPr>
              <w:spacing w:line="360" w:lineRule="auto"/>
              <w:rPr>
                <w:rFonts w:ascii="Times New Roman" w:eastAsia="Times New Roman" w:hAnsi="Times New Roman" w:cs="Times New Roman"/>
                <w:color w:val="000000"/>
                <w:sz w:val="24"/>
                <w:szCs w:val="24"/>
              </w:rPr>
            </w:pPr>
            <w:r w:rsidRPr="00F5130A">
              <w:rPr>
                <w:rFonts w:ascii="Times New Roman" w:eastAsia="Times New Roman" w:hAnsi="Times New Roman" w:cs="Times New Roman"/>
                <w:color w:val="000000"/>
                <w:sz w:val="24"/>
                <w:szCs w:val="24"/>
              </w:rPr>
              <w:t xml:space="preserve">         61,454.41 </w:t>
            </w:r>
          </w:p>
        </w:tc>
      </w:tr>
      <w:tr w:rsidR="00F5130A" w:rsidRPr="00F5130A" w14:paraId="4FF326C4" w14:textId="77777777" w:rsidTr="00F5130A">
        <w:trPr>
          <w:trHeight w:val="222"/>
        </w:trPr>
        <w:tc>
          <w:tcPr>
            <w:tcW w:w="1591" w:type="dxa"/>
            <w:noWrap/>
            <w:hideMark/>
          </w:tcPr>
          <w:p w14:paraId="3914FEBD" w14:textId="77777777" w:rsidR="00F5130A" w:rsidRPr="00F5130A" w:rsidRDefault="00F5130A" w:rsidP="00F97AA4">
            <w:pPr>
              <w:spacing w:line="360" w:lineRule="auto"/>
              <w:rPr>
                <w:rFonts w:ascii="Times New Roman" w:eastAsia="Times New Roman" w:hAnsi="Times New Roman" w:cs="Times New Roman"/>
                <w:color w:val="000000"/>
                <w:sz w:val="24"/>
                <w:szCs w:val="24"/>
              </w:rPr>
            </w:pPr>
            <w:r w:rsidRPr="00F5130A">
              <w:rPr>
                <w:rFonts w:ascii="Times New Roman" w:eastAsia="Times New Roman" w:hAnsi="Times New Roman" w:cs="Times New Roman"/>
                <w:color w:val="000000"/>
                <w:sz w:val="24"/>
                <w:szCs w:val="24"/>
              </w:rPr>
              <w:t xml:space="preserve">           494 </w:t>
            </w:r>
          </w:p>
        </w:tc>
        <w:tc>
          <w:tcPr>
            <w:tcW w:w="1591" w:type="dxa"/>
            <w:noWrap/>
            <w:hideMark/>
          </w:tcPr>
          <w:p w14:paraId="757D654F" w14:textId="77777777" w:rsidR="00F5130A" w:rsidRPr="00F5130A" w:rsidRDefault="00F5130A" w:rsidP="00F97AA4">
            <w:pPr>
              <w:spacing w:line="360" w:lineRule="auto"/>
              <w:rPr>
                <w:rFonts w:ascii="Times New Roman" w:eastAsia="Times New Roman" w:hAnsi="Times New Roman" w:cs="Times New Roman"/>
                <w:color w:val="000000"/>
                <w:sz w:val="24"/>
                <w:szCs w:val="24"/>
              </w:rPr>
            </w:pPr>
            <w:r w:rsidRPr="00F5130A">
              <w:rPr>
                <w:rFonts w:ascii="Times New Roman" w:eastAsia="Times New Roman" w:hAnsi="Times New Roman" w:cs="Times New Roman"/>
                <w:color w:val="000000"/>
                <w:sz w:val="24"/>
                <w:szCs w:val="24"/>
              </w:rPr>
              <w:t xml:space="preserve">         (380)</w:t>
            </w:r>
          </w:p>
        </w:tc>
        <w:tc>
          <w:tcPr>
            <w:tcW w:w="2320" w:type="dxa"/>
            <w:noWrap/>
            <w:hideMark/>
          </w:tcPr>
          <w:p w14:paraId="66A480EE" w14:textId="77777777" w:rsidR="00F5130A" w:rsidRPr="00F5130A" w:rsidRDefault="00F5130A" w:rsidP="00F97AA4">
            <w:pPr>
              <w:spacing w:line="360" w:lineRule="auto"/>
              <w:rPr>
                <w:rFonts w:ascii="Times New Roman" w:eastAsia="Times New Roman" w:hAnsi="Times New Roman" w:cs="Times New Roman"/>
                <w:color w:val="000000"/>
                <w:sz w:val="24"/>
                <w:szCs w:val="24"/>
              </w:rPr>
            </w:pPr>
            <w:r w:rsidRPr="00F5130A">
              <w:rPr>
                <w:rFonts w:ascii="Times New Roman" w:eastAsia="Times New Roman" w:hAnsi="Times New Roman" w:cs="Times New Roman"/>
                <w:color w:val="000000"/>
                <w:sz w:val="24"/>
                <w:szCs w:val="24"/>
              </w:rPr>
              <w:t xml:space="preserve">       144,476.01 </w:t>
            </w:r>
          </w:p>
        </w:tc>
      </w:tr>
      <w:tr w:rsidR="00F5130A" w:rsidRPr="00F5130A" w14:paraId="7D98CA4C" w14:textId="77777777" w:rsidTr="00F5130A">
        <w:trPr>
          <w:trHeight w:val="222"/>
        </w:trPr>
        <w:tc>
          <w:tcPr>
            <w:tcW w:w="1591" w:type="dxa"/>
            <w:noWrap/>
            <w:hideMark/>
          </w:tcPr>
          <w:p w14:paraId="3E231428" w14:textId="77777777" w:rsidR="00F5130A" w:rsidRPr="00F5130A" w:rsidRDefault="00F5130A" w:rsidP="00F97AA4">
            <w:pPr>
              <w:spacing w:line="360" w:lineRule="auto"/>
              <w:rPr>
                <w:rFonts w:ascii="Times New Roman" w:eastAsia="Times New Roman" w:hAnsi="Times New Roman" w:cs="Times New Roman"/>
                <w:color w:val="000000"/>
                <w:sz w:val="24"/>
                <w:szCs w:val="24"/>
              </w:rPr>
            </w:pPr>
            <w:r w:rsidRPr="00F5130A">
              <w:rPr>
                <w:rFonts w:ascii="Times New Roman" w:eastAsia="Times New Roman" w:hAnsi="Times New Roman" w:cs="Times New Roman"/>
                <w:color w:val="000000"/>
                <w:sz w:val="24"/>
                <w:szCs w:val="24"/>
              </w:rPr>
              <w:t xml:space="preserve">        2,520 </w:t>
            </w:r>
          </w:p>
        </w:tc>
        <w:tc>
          <w:tcPr>
            <w:tcW w:w="1591" w:type="dxa"/>
            <w:noWrap/>
            <w:hideMark/>
          </w:tcPr>
          <w:p w14:paraId="62C90C09" w14:textId="77777777" w:rsidR="00F5130A" w:rsidRPr="00F5130A" w:rsidRDefault="00F5130A" w:rsidP="00F97AA4">
            <w:pPr>
              <w:spacing w:line="360" w:lineRule="auto"/>
              <w:rPr>
                <w:rFonts w:ascii="Times New Roman" w:eastAsia="Times New Roman" w:hAnsi="Times New Roman" w:cs="Times New Roman"/>
                <w:color w:val="000000"/>
                <w:sz w:val="24"/>
                <w:szCs w:val="24"/>
              </w:rPr>
            </w:pPr>
            <w:r w:rsidRPr="00F5130A">
              <w:rPr>
                <w:rFonts w:ascii="Times New Roman" w:eastAsia="Times New Roman" w:hAnsi="Times New Roman" w:cs="Times New Roman"/>
                <w:color w:val="000000"/>
                <w:sz w:val="24"/>
                <w:szCs w:val="24"/>
              </w:rPr>
              <w:t xml:space="preserve">        1,646 </w:t>
            </w:r>
          </w:p>
        </w:tc>
        <w:tc>
          <w:tcPr>
            <w:tcW w:w="2320" w:type="dxa"/>
            <w:noWrap/>
            <w:hideMark/>
          </w:tcPr>
          <w:p w14:paraId="55DF9660" w14:textId="77777777" w:rsidR="00F5130A" w:rsidRPr="00F5130A" w:rsidRDefault="00F5130A" w:rsidP="00F97AA4">
            <w:pPr>
              <w:spacing w:line="360" w:lineRule="auto"/>
              <w:rPr>
                <w:rFonts w:ascii="Times New Roman" w:eastAsia="Times New Roman" w:hAnsi="Times New Roman" w:cs="Times New Roman"/>
                <w:color w:val="000000"/>
                <w:sz w:val="24"/>
                <w:szCs w:val="24"/>
              </w:rPr>
            </w:pPr>
            <w:r w:rsidRPr="00F5130A">
              <w:rPr>
                <w:rFonts w:ascii="Times New Roman" w:eastAsia="Times New Roman" w:hAnsi="Times New Roman" w:cs="Times New Roman"/>
                <w:color w:val="000000"/>
                <w:sz w:val="24"/>
                <w:szCs w:val="24"/>
              </w:rPr>
              <w:t xml:space="preserve">   2,708,986.81 </w:t>
            </w:r>
          </w:p>
        </w:tc>
      </w:tr>
    </w:tbl>
    <w:p w14:paraId="4607D199" w14:textId="77777777" w:rsidR="00F5130A" w:rsidRPr="00F97AA4" w:rsidRDefault="00F5130A" w:rsidP="00F97AA4">
      <w:pPr>
        <w:pStyle w:val="ListParagraph"/>
        <w:spacing w:line="360" w:lineRule="auto"/>
        <w:rPr>
          <w:rFonts w:ascii="Times New Roman" w:hAnsi="Times New Roman" w:cs="Times New Roman"/>
          <w:sz w:val="24"/>
          <w:szCs w:val="24"/>
        </w:rPr>
      </w:pPr>
    </w:p>
    <w:p w14:paraId="74F7700D" w14:textId="65435750" w:rsidR="00F5130A" w:rsidRPr="00F97AA4" w:rsidRDefault="00F5130A" w:rsidP="00F97AA4">
      <w:pPr>
        <w:pStyle w:val="ListParagraph"/>
        <w:spacing w:line="360" w:lineRule="auto"/>
        <w:rPr>
          <w:rFonts w:ascii="Times New Roman" w:hAnsi="Times New Roman" w:cs="Times New Roman"/>
          <w:sz w:val="24"/>
          <w:szCs w:val="24"/>
        </w:rPr>
      </w:pPr>
      <m:oMath>
        <m:r>
          <w:rPr>
            <w:rFonts w:ascii="Cambria Math" w:hAnsi="Cambria Math" w:cs="Times New Roman"/>
            <w:sz w:val="24"/>
            <w:szCs w:val="24"/>
          </w:rPr>
          <m:t>μ=</m:t>
        </m:r>
        <m:f>
          <m:fPr>
            <m:ctrlPr>
              <w:rPr>
                <w:rFonts w:ascii="Cambria Math" w:hAnsi="Cambria Math" w:cs="Times New Roman"/>
                <w:i/>
                <w:sz w:val="24"/>
                <w:szCs w:val="24"/>
              </w:rPr>
            </m:ctrlPr>
          </m:fPr>
          <m:num>
            <m:r>
              <w:rPr>
                <w:rFonts w:ascii="Cambria Math" w:hAnsi="Cambria Math" w:cs="Times New Roman"/>
                <w:sz w:val="24"/>
                <w:szCs w:val="24"/>
              </w:rPr>
              <m:t>497+543+713+937+847+491+577+1122+494+2520</m:t>
            </m:r>
          </m:num>
          <m:den>
            <m:r>
              <w:rPr>
                <w:rFonts w:ascii="Cambria Math" w:hAnsi="Cambria Math" w:cs="Times New Roman"/>
                <w:sz w:val="24"/>
                <w:szCs w:val="24"/>
              </w:rPr>
              <m:t>10</m:t>
            </m:r>
          </m:den>
        </m:f>
      </m:oMath>
      <w:r w:rsidRPr="00F97AA4">
        <w:rPr>
          <w:rFonts w:ascii="Times New Roman" w:hAnsi="Times New Roman" w:cs="Times New Roman"/>
          <w:sz w:val="24"/>
          <w:szCs w:val="24"/>
        </w:rPr>
        <w:t xml:space="preserve"> = 847</w:t>
      </w:r>
    </w:p>
    <w:p w14:paraId="62D6B59D" w14:textId="0CA878BC" w:rsidR="00F5130A" w:rsidRPr="00F97AA4" w:rsidRDefault="00F97AA4" w:rsidP="00D177A9">
      <w:pPr>
        <w:pStyle w:val="ListParagraph"/>
        <w:spacing w:line="360" w:lineRule="auto"/>
        <w:rPr>
          <w:rFonts w:ascii="Times New Roman" w:eastAsiaTheme="minorEastAsia" w:hAnsi="Times New Roman" w:cs="Times New Roman"/>
          <w:sz w:val="24"/>
          <w:szCs w:val="24"/>
        </w:rPr>
      </w:pPr>
      <m:oMath>
        <m:r>
          <w:rPr>
            <w:rFonts w:ascii="Cambria Math" w:hAnsi="Cambria Math" w:cs="Times New Roman"/>
            <w:sz w:val="24"/>
            <w:szCs w:val="24"/>
          </w:rPr>
          <m:t>δ=</m:t>
        </m:r>
        <m:rad>
          <m:radPr>
            <m:degHide m:val="1"/>
            <m:ctrlPr>
              <w:rPr>
                <w:rFonts w:ascii="Cambria Math" w:hAnsi="Cambria Math" w:cs="Times New Roman"/>
                <w:i/>
                <w:sz w:val="24"/>
                <w:szCs w:val="24"/>
              </w:rPr>
            </m:ctrlPr>
          </m:radPr>
          <m:deg/>
          <m:e>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nary>
                      <m:naryPr>
                        <m:chr m:val="∑"/>
                        <m:limLoc m:val="undOvr"/>
                        <m:subHide m:val="1"/>
                        <m:supHide m:val="1"/>
                        <m:ctrlPr>
                          <w:rPr>
                            <w:rFonts w:ascii="Cambria Math" w:hAnsi="Cambria Math" w:cs="Times New Roman"/>
                            <w:i/>
                            <w:sz w:val="24"/>
                            <w:szCs w:val="24"/>
                          </w:rPr>
                        </m:ctrlPr>
                      </m:naryPr>
                      <m:sub/>
                      <m:sup/>
                      <m:e>
                        <m:d>
                          <m:dPr>
                            <m:ctrlPr>
                              <w:rPr>
                                <w:rFonts w:ascii="Cambria Math" w:hAnsi="Cambria Math" w:cs="Times New Roman"/>
                                <w:i/>
                                <w:sz w:val="24"/>
                                <w:szCs w:val="24"/>
                              </w:rPr>
                            </m:ctrlPr>
                          </m:dPr>
                          <m:e>
                            <m:r>
                              <w:rPr>
                                <w:rFonts w:ascii="Cambria Math" w:hAnsi="Cambria Math" w:cs="Times New Roman"/>
                                <w:sz w:val="24"/>
                                <w:szCs w:val="24"/>
                              </w:rPr>
                              <m:t>x-μ</m:t>
                            </m:r>
                          </m:e>
                        </m:d>
                      </m:e>
                    </m:nary>
                  </m:e>
                  <m:sup>
                    <m:r>
                      <w:rPr>
                        <w:rFonts w:ascii="Cambria Math" w:hAnsi="Cambria Math" w:cs="Times New Roman"/>
                        <w:sz w:val="24"/>
                        <w:szCs w:val="24"/>
                      </w:rPr>
                      <m:t>2</m:t>
                    </m:r>
                  </m:sup>
                </m:sSup>
              </m:num>
              <m:den>
                <m:r>
                  <w:rPr>
                    <w:rFonts w:ascii="Cambria Math" w:hAnsi="Cambria Math" w:cs="Times New Roman"/>
                    <w:sz w:val="24"/>
                    <w:szCs w:val="24"/>
                  </w:rPr>
                  <m:t>N</m:t>
                </m:r>
              </m:den>
            </m:f>
          </m:e>
        </m:rad>
      </m:oMath>
      <w:r w:rsidR="00F5130A" w:rsidRPr="00F97AA4">
        <w:rPr>
          <w:rFonts w:ascii="Times New Roman" w:eastAsiaTheme="minorEastAsia" w:hAnsi="Times New Roman" w:cs="Times New Roman"/>
          <w:sz w:val="24"/>
          <w:szCs w:val="24"/>
        </w:rPr>
        <w:t xml:space="preserve"> </w:t>
      </w:r>
    </w:p>
    <w:p w14:paraId="676CADE5" w14:textId="2815D86D" w:rsidR="00F5130A" w:rsidRPr="00F97AA4" w:rsidRDefault="00F97AA4" w:rsidP="00F97AA4">
      <w:pPr>
        <w:spacing w:line="360" w:lineRule="auto"/>
        <w:rPr>
          <w:rFonts w:ascii="Times New Roman" w:hAnsi="Times New Roman" w:cs="Times New Roman"/>
          <w:sz w:val="24"/>
          <w:szCs w:val="24"/>
        </w:rPr>
      </w:pPr>
      <m:oMath>
        <m:r>
          <w:rPr>
            <w:rFonts w:ascii="Cambria Math" w:hAnsi="Cambria Math" w:cs="Times New Roman"/>
            <w:sz w:val="24"/>
            <w:szCs w:val="24"/>
          </w:rPr>
          <m:t>δ=</m:t>
        </m:r>
        <m:rad>
          <m:radPr>
            <m:degHide m:val="1"/>
            <m:ctrlPr>
              <w:rPr>
                <w:rFonts w:ascii="Cambria Math" w:hAnsi="Cambria Math" w:cs="Times New Roman"/>
                <w:i/>
                <w:sz w:val="24"/>
                <w:szCs w:val="24"/>
              </w:rPr>
            </m:ctrlPr>
          </m:radPr>
          <m:deg/>
          <m:e>
            <m:f>
              <m:fPr>
                <m:ctrlPr>
                  <w:rPr>
                    <w:rFonts w:ascii="Cambria Math" w:hAnsi="Cambria Math" w:cs="Times New Roman"/>
                    <w:i/>
                    <w:sz w:val="24"/>
                    <w:szCs w:val="24"/>
                  </w:rPr>
                </m:ctrlPr>
              </m:fPr>
              <m:num>
                <m:r>
                  <w:rPr>
                    <w:rFonts w:ascii="Cambria Math" w:hAnsi="Cambria Math" w:cs="Times New Roman"/>
                    <w:sz w:val="24"/>
                    <w:szCs w:val="24"/>
                  </w:rPr>
                  <m:t>142204+109627+25953+3956+734+146765+88268+61454+144476+2708986</m:t>
                </m:r>
              </m:num>
              <m:den>
                <m:r>
                  <w:rPr>
                    <w:rFonts w:ascii="Cambria Math" w:hAnsi="Cambria Math" w:cs="Times New Roman"/>
                    <w:sz w:val="24"/>
                    <w:szCs w:val="24"/>
                  </w:rPr>
                  <m:t>10</m:t>
                </m:r>
              </m:den>
            </m:f>
          </m:e>
        </m:rad>
      </m:oMath>
      <w:r w:rsidR="00F5130A" w:rsidRPr="00F97AA4">
        <w:rPr>
          <w:rFonts w:ascii="Times New Roman" w:eastAsiaTheme="minorEastAsia" w:hAnsi="Times New Roman" w:cs="Times New Roman"/>
          <w:sz w:val="24"/>
          <w:szCs w:val="24"/>
        </w:rPr>
        <w:t xml:space="preserve"> </w:t>
      </w:r>
    </w:p>
    <w:p w14:paraId="0758DA5C" w14:textId="07995E0B" w:rsidR="00F5130A" w:rsidRPr="00F97AA4" w:rsidRDefault="00F97AA4" w:rsidP="00F97AA4">
      <w:pPr>
        <w:tabs>
          <w:tab w:val="left" w:pos="1065"/>
        </w:tabs>
        <w:spacing w:line="360" w:lineRule="auto"/>
        <w:rPr>
          <w:rFonts w:ascii="Times New Roman" w:eastAsiaTheme="minorEastAsia" w:hAnsi="Times New Roman" w:cs="Times New Roman"/>
          <w:sz w:val="24"/>
          <w:szCs w:val="24"/>
        </w:rPr>
      </w:pPr>
      <m:oMath>
        <m:r>
          <w:rPr>
            <w:rFonts w:ascii="Cambria Math" w:hAnsi="Cambria Math" w:cs="Times New Roman"/>
            <w:sz w:val="24"/>
            <w:szCs w:val="24"/>
          </w:rPr>
          <m:t xml:space="preserve">δ= </m:t>
        </m:r>
        <m:rad>
          <m:radPr>
            <m:degHide m:val="1"/>
            <m:ctrlPr>
              <w:rPr>
                <w:rFonts w:ascii="Cambria Math" w:hAnsi="Cambria Math" w:cs="Times New Roman"/>
                <w:i/>
                <w:sz w:val="24"/>
                <w:szCs w:val="24"/>
              </w:rPr>
            </m:ctrlPr>
          </m:radPr>
          <m:deg/>
          <m:e>
            <m:r>
              <w:rPr>
                <w:rFonts w:ascii="Cambria Math" w:hAnsi="Cambria Math" w:cs="Times New Roman"/>
                <w:sz w:val="24"/>
                <w:szCs w:val="24"/>
              </w:rPr>
              <m:t>343242.69</m:t>
            </m:r>
          </m:e>
        </m:rad>
        <m:r>
          <w:rPr>
            <w:rFonts w:ascii="Cambria Math" w:hAnsi="Cambria Math" w:cs="Times New Roman"/>
            <w:sz w:val="24"/>
            <w:szCs w:val="24"/>
          </w:rPr>
          <m:t xml:space="preserve"> </m:t>
        </m:r>
      </m:oMath>
      <w:r w:rsidRPr="00F97AA4">
        <w:rPr>
          <w:rFonts w:ascii="Times New Roman" w:eastAsiaTheme="minorEastAsia" w:hAnsi="Times New Roman" w:cs="Times New Roman"/>
          <w:sz w:val="24"/>
          <w:szCs w:val="24"/>
        </w:rPr>
        <w:t xml:space="preserve"> </w:t>
      </w:r>
    </w:p>
    <w:p w14:paraId="0049D21E" w14:textId="03356EF7" w:rsidR="00D177A9" w:rsidRDefault="00F97AA4" w:rsidP="00F97AA4">
      <w:pPr>
        <w:tabs>
          <w:tab w:val="left" w:pos="1065"/>
        </w:tabs>
        <w:spacing w:line="360" w:lineRule="auto"/>
        <w:rPr>
          <w:rFonts w:ascii="Times New Roman" w:eastAsiaTheme="minorEastAsia" w:hAnsi="Times New Roman" w:cs="Times New Roman"/>
          <w:sz w:val="24"/>
          <w:szCs w:val="24"/>
        </w:rPr>
      </w:pPr>
      <m:oMath>
        <m:r>
          <w:rPr>
            <w:rFonts w:ascii="Cambria Math" w:hAnsi="Cambria Math" w:cs="Times New Roman"/>
            <w:sz w:val="24"/>
            <w:szCs w:val="24"/>
          </w:rPr>
          <m:t>δ=</m:t>
        </m:r>
        <m:r>
          <w:rPr>
            <w:rFonts w:ascii="Cambria Math" w:eastAsiaTheme="minorEastAsia" w:hAnsi="Cambria Math" w:cs="Times New Roman"/>
            <w:sz w:val="24"/>
            <w:szCs w:val="24"/>
          </w:rPr>
          <m:t>585.87</m:t>
        </m:r>
      </m:oMath>
      <w:r w:rsidRPr="00F97AA4">
        <w:rPr>
          <w:rFonts w:ascii="Times New Roman" w:eastAsiaTheme="minorEastAsia" w:hAnsi="Times New Roman" w:cs="Times New Roman"/>
          <w:sz w:val="24"/>
          <w:szCs w:val="24"/>
        </w:rPr>
        <w:t xml:space="preserve"> </w:t>
      </w:r>
    </w:p>
    <w:p w14:paraId="33EEBBD1" w14:textId="4D13F5D9" w:rsidR="00D177A9" w:rsidRPr="00D177A9" w:rsidRDefault="00D177A9" w:rsidP="00D177A9">
      <w:pPr>
        <w:pStyle w:val="ListParagraph"/>
        <w:numPr>
          <w:ilvl w:val="0"/>
          <w:numId w:val="4"/>
        </w:numPr>
        <w:tabs>
          <w:tab w:val="left" w:pos="1065"/>
        </w:tabs>
        <w:spacing w:line="360" w:lineRule="auto"/>
        <w:jc w:val="both"/>
        <w:rPr>
          <w:rFonts w:ascii="Times New Roman" w:eastAsiaTheme="minorEastAsia" w:hAnsi="Times New Roman" w:cs="Times New Roman"/>
          <w:sz w:val="24"/>
          <w:szCs w:val="24"/>
        </w:rPr>
      </w:pPr>
      <w:r w:rsidRPr="00D177A9">
        <w:rPr>
          <w:rFonts w:ascii="Times New Roman" w:eastAsiaTheme="minorEastAsia" w:hAnsi="Times New Roman" w:cs="Times New Roman"/>
          <w:sz w:val="24"/>
          <w:szCs w:val="24"/>
        </w:rPr>
        <w:t xml:space="preserve">Uses of standard deviation </w:t>
      </w:r>
    </w:p>
    <w:p w14:paraId="11CB6A77" w14:textId="052EAA99" w:rsidR="00D177A9" w:rsidRPr="00D177A9" w:rsidRDefault="00D177A9" w:rsidP="00D177A9">
      <w:pPr>
        <w:tabs>
          <w:tab w:val="left" w:pos="1065"/>
        </w:tabs>
        <w:spacing w:line="360" w:lineRule="auto"/>
        <w:ind w:left="360"/>
        <w:jc w:val="both"/>
        <w:rPr>
          <w:rFonts w:ascii="Times New Roman" w:hAnsi="Times New Roman" w:cs="Times New Roman"/>
          <w:color w:val="222222"/>
          <w:sz w:val="24"/>
          <w:szCs w:val="24"/>
          <w:shd w:val="clear" w:color="auto" w:fill="FFFFFF"/>
        </w:rPr>
      </w:pPr>
      <w:r w:rsidRPr="00D177A9">
        <w:rPr>
          <w:rFonts w:ascii="Times New Roman" w:hAnsi="Times New Roman" w:cs="Times New Roman"/>
          <w:b/>
          <w:bCs/>
          <w:color w:val="222222"/>
          <w:sz w:val="24"/>
          <w:szCs w:val="24"/>
          <w:shd w:val="clear" w:color="auto" w:fill="FFFFFF"/>
        </w:rPr>
        <w:t>Standard deviation</w:t>
      </w:r>
      <w:r w:rsidRPr="00D177A9">
        <w:rPr>
          <w:rFonts w:ascii="Times New Roman" w:hAnsi="Times New Roman" w:cs="Times New Roman"/>
          <w:color w:val="222222"/>
          <w:sz w:val="24"/>
          <w:szCs w:val="24"/>
          <w:shd w:val="clear" w:color="auto" w:fill="FFFFFF"/>
        </w:rPr>
        <w:t> is a measure of how spread out a data set is.</w:t>
      </w:r>
      <w:r w:rsidRPr="00D177A9">
        <w:rPr>
          <w:rFonts w:ascii="Times New Roman" w:hAnsi="Times New Roman" w:cs="Times New Roman"/>
          <w:b/>
          <w:bCs/>
          <w:color w:val="222222"/>
          <w:sz w:val="24"/>
          <w:szCs w:val="24"/>
          <w:shd w:val="clear" w:color="auto" w:fill="FFFFFF"/>
        </w:rPr>
        <w:t xml:space="preserve"> </w:t>
      </w:r>
      <w:r w:rsidRPr="00D177A9">
        <w:rPr>
          <w:rFonts w:ascii="Times New Roman" w:hAnsi="Times New Roman" w:cs="Times New Roman"/>
          <w:color w:val="222222"/>
          <w:sz w:val="24"/>
          <w:szCs w:val="24"/>
          <w:shd w:val="clear" w:color="auto" w:fill="FFFFFF"/>
        </w:rPr>
        <w:t>Standard deviation shows how much variation or dispersion exists from the average (mean), or expected value. More precisely, it is a measure of the average distance between the values of the data in the set and the mean.</w:t>
      </w:r>
    </w:p>
    <w:p w14:paraId="6A5368C0" w14:textId="24DBF17F" w:rsidR="00D177A9" w:rsidRPr="00D177A9" w:rsidRDefault="00D177A9" w:rsidP="00D177A9">
      <w:pPr>
        <w:tabs>
          <w:tab w:val="left" w:pos="1065"/>
        </w:tabs>
        <w:spacing w:line="360" w:lineRule="auto"/>
        <w:ind w:left="360"/>
        <w:jc w:val="both"/>
        <w:rPr>
          <w:rFonts w:ascii="Times New Roman" w:hAnsi="Times New Roman" w:cs="Times New Roman"/>
          <w:color w:val="111111"/>
          <w:sz w:val="24"/>
          <w:szCs w:val="24"/>
          <w:shd w:val="clear" w:color="auto" w:fill="FFFFFF"/>
        </w:rPr>
      </w:pPr>
      <w:r w:rsidRPr="00D177A9">
        <w:rPr>
          <w:rFonts w:ascii="Times New Roman" w:hAnsi="Times New Roman" w:cs="Times New Roman"/>
          <w:color w:val="111111"/>
          <w:sz w:val="24"/>
          <w:szCs w:val="24"/>
          <w:shd w:val="clear" w:color="auto" w:fill="FFFFFF"/>
        </w:rPr>
        <w:t>Standard deviation is a measure of how far away individual measurements tend to be from the mean value of a data set.</w:t>
      </w:r>
    </w:p>
    <w:p w14:paraId="24CC4F22" w14:textId="18D1DFA8" w:rsidR="00D177A9" w:rsidRPr="00D177A9" w:rsidRDefault="00D177A9" w:rsidP="00D177A9">
      <w:pPr>
        <w:tabs>
          <w:tab w:val="left" w:pos="1065"/>
        </w:tabs>
        <w:spacing w:line="360" w:lineRule="auto"/>
        <w:ind w:left="360"/>
        <w:jc w:val="both"/>
        <w:rPr>
          <w:rFonts w:ascii="Times New Roman" w:hAnsi="Times New Roman" w:cs="Times New Roman"/>
          <w:b/>
          <w:bCs/>
          <w:color w:val="222222"/>
          <w:sz w:val="24"/>
          <w:szCs w:val="24"/>
          <w:shd w:val="clear" w:color="auto" w:fill="FFFFFF"/>
        </w:rPr>
      </w:pPr>
      <w:r w:rsidRPr="00D177A9">
        <w:rPr>
          <w:rFonts w:ascii="Times New Roman" w:hAnsi="Times New Roman" w:cs="Times New Roman"/>
          <w:color w:val="111111"/>
          <w:sz w:val="24"/>
          <w:szCs w:val="24"/>
          <w:shd w:val="clear" w:color="auto" w:fill="FFFFFF"/>
        </w:rPr>
        <w:lastRenderedPageBreak/>
        <w:t>Standard deviations are important because the shape of a normal curve is determined by its mean and standard deviation. The mean tells you where the middle, highest part of the curve should go. The standard deviation tells you how skinny or wide the curve will be. If you know these two numbers, you know everything you need to know about the shape of your curve.</w:t>
      </w:r>
    </w:p>
    <w:p w14:paraId="7795A573" w14:textId="48BE383E" w:rsidR="00F97AA4" w:rsidRPr="00D177A9" w:rsidRDefault="00F97AA4" w:rsidP="00D177A9">
      <w:pPr>
        <w:tabs>
          <w:tab w:val="left" w:pos="1065"/>
        </w:tabs>
        <w:spacing w:line="360" w:lineRule="auto"/>
        <w:jc w:val="both"/>
        <w:rPr>
          <w:rFonts w:ascii="Times New Roman" w:eastAsiaTheme="minorEastAsia" w:hAnsi="Times New Roman" w:cs="Times New Roman"/>
          <w:b/>
          <w:bCs/>
          <w:sz w:val="24"/>
          <w:szCs w:val="24"/>
        </w:rPr>
      </w:pPr>
      <w:r w:rsidRPr="00D177A9">
        <w:rPr>
          <w:rFonts w:ascii="Times New Roman" w:eastAsiaTheme="minorEastAsia" w:hAnsi="Times New Roman" w:cs="Times New Roman"/>
          <w:b/>
          <w:bCs/>
          <w:sz w:val="24"/>
          <w:szCs w:val="24"/>
        </w:rPr>
        <w:t>Question 16</w:t>
      </w:r>
    </w:p>
    <w:p w14:paraId="4480850E" w14:textId="27B999C8" w:rsidR="00F97AA4" w:rsidRPr="00D177A9" w:rsidRDefault="00F97AA4" w:rsidP="00D177A9">
      <w:pPr>
        <w:tabs>
          <w:tab w:val="left" w:pos="1065"/>
        </w:tabs>
        <w:spacing w:line="360" w:lineRule="auto"/>
        <w:jc w:val="both"/>
        <w:rPr>
          <w:rFonts w:ascii="Times New Roman" w:hAnsi="Times New Roman" w:cs="Times New Roman"/>
          <w:sz w:val="24"/>
          <w:szCs w:val="24"/>
        </w:rPr>
      </w:pPr>
      <w:r w:rsidRPr="00D177A9">
        <w:rPr>
          <w:rFonts w:ascii="Times New Roman" w:hAnsi="Times New Roman" w:cs="Times New Roman"/>
          <w:sz w:val="24"/>
          <w:szCs w:val="24"/>
        </w:rPr>
        <w:t>a. chart</w:t>
      </w:r>
    </w:p>
    <w:p w14:paraId="164D4841" w14:textId="3FF7F486" w:rsidR="00F97AA4" w:rsidRPr="00F97AA4" w:rsidRDefault="00F97AA4" w:rsidP="00F97AA4">
      <w:pPr>
        <w:tabs>
          <w:tab w:val="left" w:pos="1065"/>
        </w:tabs>
        <w:spacing w:line="360" w:lineRule="auto"/>
        <w:rPr>
          <w:rFonts w:ascii="Times New Roman" w:hAnsi="Times New Roman" w:cs="Times New Roman"/>
          <w:sz w:val="24"/>
          <w:szCs w:val="24"/>
        </w:rPr>
      </w:pPr>
      <w:r w:rsidRPr="00F97AA4">
        <w:rPr>
          <w:rFonts w:ascii="Times New Roman" w:hAnsi="Times New Roman" w:cs="Times New Roman"/>
          <w:noProof/>
          <w:sz w:val="24"/>
          <w:szCs w:val="24"/>
        </w:rPr>
        <w:drawing>
          <wp:inline distT="0" distB="0" distL="0" distR="0" wp14:anchorId="54EC5063" wp14:editId="17C0496D">
            <wp:extent cx="5829300" cy="2781300"/>
            <wp:effectExtent l="0" t="0" r="0" b="0"/>
            <wp:docPr id="1" name="Chart 1">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E46D366-0F02-495B-AACE-0059D0FCEC9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266C93A5" w14:textId="719946B6" w:rsidR="00F97AA4" w:rsidRPr="00F97AA4" w:rsidRDefault="00F97AA4" w:rsidP="00F97AA4">
      <w:pPr>
        <w:tabs>
          <w:tab w:val="left" w:pos="1065"/>
        </w:tabs>
        <w:spacing w:line="360" w:lineRule="auto"/>
        <w:rPr>
          <w:rFonts w:ascii="Times New Roman" w:hAnsi="Times New Roman" w:cs="Times New Roman"/>
          <w:sz w:val="24"/>
          <w:szCs w:val="24"/>
        </w:rPr>
      </w:pPr>
      <w:r w:rsidRPr="00F97AA4">
        <w:rPr>
          <w:rFonts w:ascii="Times New Roman" w:hAnsi="Times New Roman" w:cs="Times New Roman"/>
          <w:sz w:val="24"/>
          <w:szCs w:val="24"/>
        </w:rPr>
        <w:t>B. totals chart</w:t>
      </w:r>
    </w:p>
    <w:p w14:paraId="203AB8E4" w14:textId="27C5DD68" w:rsidR="00F97AA4" w:rsidRPr="00F97AA4" w:rsidRDefault="00F97AA4" w:rsidP="00F97AA4">
      <w:pPr>
        <w:tabs>
          <w:tab w:val="left" w:pos="1065"/>
        </w:tabs>
        <w:spacing w:line="360" w:lineRule="auto"/>
        <w:rPr>
          <w:rFonts w:ascii="Times New Roman" w:hAnsi="Times New Roman" w:cs="Times New Roman"/>
          <w:sz w:val="24"/>
          <w:szCs w:val="24"/>
        </w:rPr>
      </w:pPr>
      <w:r w:rsidRPr="00F97AA4">
        <w:rPr>
          <w:rFonts w:ascii="Times New Roman" w:hAnsi="Times New Roman" w:cs="Times New Roman"/>
          <w:noProof/>
          <w:sz w:val="24"/>
          <w:szCs w:val="24"/>
        </w:rPr>
        <w:drawing>
          <wp:inline distT="0" distB="0" distL="0" distR="0" wp14:anchorId="6CCB9D7E" wp14:editId="2B4BF071">
            <wp:extent cx="5467350" cy="2562225"/>
            <wp:effectExtent l="0" t="0" r="0" b="9525"/>
            <wp:docPr id="2" name="Chart 2">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F9AF7FB-41D8-411A-9DA7-A0B36A8F0CB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sectPr w:rsidR="00F97AA4" w:rsidRPr="00F97AA4" w:rsidSect="007730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9C201F"/>
    <w:multiLevelType w:val="multilevel"/>
    <w:tmpl w:val="59F0DF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lowerRoman"/>
      <w:lvlText w:val="%3."/>
      <w:lvlJc w:val="left"/>
      <w:pPr>
        <w:ind w:left="2520" w:hanging="720"/>
      </w:pPr>
      <w:rPr>
        <w:rFonts w:hint="default"/>
      </w:rPr>
    </w:lvl>
    <w:lvl w:ilvl="3">
      <w:start w:val="1"/>
      <w:numFmt w:val="lowerLetter"/>
      <w:lvlText w:val="%4)"/>
      <w:lvlJc w:val="left"/>
      <w:pPr>
        <w:ind w:left="2880" w:hanging="360"/>
      </w:pPr>
      <w:rPr>
        <w:rFonts w:eastAsiaTheme="minorEastAsia" w:hint="default"/>
      </w:rPr>
    </w:lvl>
    <w:lvl w:ilvl="4">
      <w:start w:val="1"/>
      <w:numFmt w:val="lowerLetter"/>
      <w:lvlText w:val="%5."/>
      <w:lvlJc w:val="left"/>
      <w:pPr>
        <w:ind w:left="3600" w:hanging="360"/>
      </w:pPr>
      <w:rPr>
        <w:rFonts w:hint="default"/>
      </w:rPr>
    </w:lvl>
    <w:lvl w:ilvl="5">
      <w:start w:val="1"/>
      <w:numFmt w:val="upperLetter"/>
      <w:lvlText w:val="%6."/>
      <w:lvlJc w:val="left"/>
      <w:pPr>
        <w:ind w:left="4320" w:hanging="360"/>
      </w:pPr>
      <w:rPr>
        <w:rFonts w:hint="default"/>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202982"/>
    <w:multiLevelType w:val="hybridMultilevel"/>
    <w:tmpl w:val="80DCF36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4B6438"/>
    <w:multiLevelType w:val="hybridMultilevel"/>
    <w:tmpl w:val="1AFEDDD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6FA0791"/>
    <w:multiLevelType w:val="hybridMultilevel"/>
    <w:tmpl w:val="55F4F77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eztDAyNzM0MzIwM7dQ0lEKTi0uzszPAykwqgUAcGmpzSwAAAA="/>
  </w:docVars>
  <w:rsids>
    <w:rsidRoot w:val="00D36FA0"/>
    <w:rsid w:val="00024052"/>
    <w:rsid w:val="000C11BD"/>
    <w:rsid w:val="001242C9"/>
    <w:rsid w:val="002577E7"/>
    <w:rsid w:val="0041169C"/>
    <w:rsid w:val="00463BAB"/>
    <w:rsid w:val="004E6091"/>
    <w:rsid w:val="00621AFB"/>
    <w:rsid w:val="007160CC"/>
    <w:rsid w:val="00773025"/>
    <w:rsid w:val="008A71F1"/>
    <w:rsid w:val="00B4594F"/>
    <w:rsid w:val="00BE7B24"/>
    <w:rsid w:val="00D177A9"/>
    <w:rsid w:val="00D36FA0"/>
    <w:rsid w:val="00F5130A"/>
    <w:rsid w:val="00F97A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46127"/>
  <w15:chartTrackingRefBased/>
  <w15:docId w15:val="{6E30EF0B-14BB-4D83-8849-2B8584557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6FA0"/>
    <w:pPr>
      <w:ind w:left="720"/>
      <w:contextualSpacing/>
    </w:pPr>
  </w:style>
  <w:style w:type="paragraph" w:styleId="NormalWeb">
    <w:name w:val="Normal (Web)"/>
    <w:basedOn w:val="Normal"/>
    <w:uiPriority w:val="99"/>
    <w:semiHidden/>
    <w:unhideWhenUsed/>
    <w:rsid w:val="00D36FA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36FA0"/>
    <w:rPr>
      <w:b/>
      <w:bCs/>
    </w:rPr>
  </w:style>
  <w:style w:type="character" w:styleId="PlaceholderText">
    <w:name w:val="Placeholder Text"/>
    <w:basedOn w:val="DefaultParagraphFont"/>
    <w:uiPriority w:val="99"/>
    <w:semiHidden/>
    <w:rsid w:val="00F5130A"/>
    <w:rPr>
      <w:color w:val="808080"/>
    </w:rPr>
  </w:style>
  <w:style w:type="table" w:styleId="TableGrid">
    <w:name w:val="Table Grid"/>
    <w:basedOn w:val="TableNormal"/>
    <w:uiPriority w:val="39"/>
    <w:rsid w:val="00F513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9518914">
      <w:bodyDiv w:val="1"/>
      <w:marLeft w:val="0"/>
      <w:marRight w:val="0"/>
      <w:marTop w:val="0"/>
      <w:marBottom w:val="0"/>
      <w:divBdr>
        <w:top w:val="none" w:sz="0" w:space="0" w:color="auto"/>
        <w:left w:val="none" w:sz="0" w:space="0" w:color="auto"/>
        <w:bottom w:val="none" w:sz="0" w:space="0" w:color="auto"/>
        <w:right w:val="none" w:sz="0" w:space="0" w:color="auto"/>
      </w:divBdr>
    </w:div>
    <w:div w:id="1154103801">
      <w:bodyDiv w:val="1"/>
      <w:marLeft w:val="0"/>
      <w:marRight w:val="0"/>
      <w:marTop w:val="0"/>
      <w:marBottom w:val="0"/>
      <w:divBdr>
        <w:top w:val="none" w:sz="0" w:space="0" w:color="auto"/>
        <w:left w:val="none" w:sz="0" w:space="0" w:color="auto"/>
        <w:bottom w:val="none" w:sz="0" w:space="0" w:color="auto"/>
        <w:right w:val="none" w:sz="0" w:space="0" w:color="auto"/>
      </w:divBdr>
    </w:div>
    <w:div w:id="1261179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Medals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Sheet1!$C$2</c:f>
              <c:strCache>
                <c:ptCount val="1"/>
                <c:pt idx="0">
                  <c:v>Gold</c:v>
                </c:pt>
              </c:strCache>
            </c:strRef>
          </c:tx>
          <c:spPr>
            <a:solidFill>
              <a:schemeClr val="accent1"/>
            </a:solidFill>
            <a:ln>
              <a:noFill/>
            </a:ln>
            <a:effectLst/>
          </c:spPr>
          <c:invertIfNegative val="0"/>
          <c:cat>
            <c:strRef>
              <c:f>Sheet1!$A$3:$A$12</c:f>
              <c:strCache>
                <c:ptCount val="10"/>
                <c:pt idx="0">
                  <c:v>Australia</c:v>
                </c:pt>
                <c:pt idx="1">
                  <c:v>China</c:v>
                </c:pt>
                <c:pt idx="2">
                  <c:v>France</c:v>
                </c:pt>
                <c:pt idx="3">
                  <c:v>Germany</c:v>
                </c:pt>
                <c:pt idx="4">
                  <c:v>Great Britain</c:v>
                </c:pt>
                <c:pt idx="5">
                  <c:v>Hungary</c:v>
                </c:pt>
                <c:pt idx="6">
                  <c:v>Italy</c:v>
                </c:pt>
                <c:pt idx="7">
                  <c:v>Soviet Union</c:v>
                </c:pt>
                <c:pt idx="8">
                  <c:v>Sweden</c:v>
                </c:pt>
                <c:pt idx="9">
                  <c:v>United States</c:v>
                </c:pt>
              </c:strCache>
            </c:strRef>
          </c:cat>
          <c:val>
            <c:numRef>
              <c:f>Sheet1!$C$3:$C$12</c:f>
              <c:numCache>
                <c:formatCode>_(* #,##0_);_(* \(#,##0\);_(* "-"??_);_(@_)</c:formatCode>
                <c:ptCount val="10"/>
                <c:pt idx="0">
                  <c:v>147</c:v>
                </c:pt>
                <c:pt idx="1">
                  <c:v>227</c:v>
                </c:pt>
                <c:pt idx="2">
                  <c:v>212</c:v>
                </c:pt>
                <c:pt idx="3">
                  <c:v>275</c:v>
                </c:pt>
                <c:pt idx="4">
                  <c:v>263</c:v>
                </c:pt>
                <c:pt idx="5">
                  <c:v>175</c:v>
                </c:pt>
                <c:pt idx="6">
                  <c:v>206</c:v>
                </c:pt>
                <c:pt idx="7">
                  <c:v>440</c:v>
                </c:pt>
                <c:pt idx="8">
                  <c:v>147</c:v>
                </c:pt>
                <c:pt idx="9">
                  <c:v>1022</c:v>
                </c:pt>
              </c:numCache>
            </c:numRef>
          </c:val>
          <c:extLst xmlns:c16r2="http://schemas.microsoft.com/office/drawing/2015/06/chart">
            <c:ext xmlns:c16="http://schemas.microsoft.com/office/drawing/2014/chart" uri="{C3380CC4-5D6E-409C-BE32-E72D297353CC}">
              <c16:uniqueId val="{00000000-2FB8-4499-A08E-E08203D87040}"/>
            </c:ext>
          </c:extLst>
        </c:ser>
        <c:ser>
          <c:idx val="1"/>
          <c:order val="1"/>
          <c:tx>
            <c:strRef>
              <c:f>Sheet1!$D$2</c:f>
              <c:strCache>
                <c:ptCount val="1"/>
                <c:pt idx="0">
                  <c:v>Silver</c:v>
                </c:pt>
              </c:strCache>
            </c:strRef>
          </c:tx>
          <c:spPr>
            <a:solidFill>
              <a:schemeClr val="accent2"/>
            </a:solidFill>
            <a:ln>
              <a:noFill/>
            </a:ln>
            <a:effectLst/>
          </c:spPr>
          <c:invertIfNegative val="0"/>
          <c:cat>
            <c:strRef>
              <c:f>Sheet1!$A$3:$A$12</c:f>
              <c:strCache>
                <c:ptCount val="10"/>
                <c:pt idx="0">
                  <c:v>Australia</c:v>
                </c:pt>
                <c:pt idx="1">
                  <c:v>China</c:v>
                </c:pt>
                <c:pt idx="2">
                  <c:v>France</c:v>
                </c:pt>
                <c:pt idx="3">
                  <c:v>Germany</c:v>
                </c:pt>
                <c:pt idx="4">
                  <c:v>Great Britain</c:v>
                </c:pt>
                <c:pt idx="5">
                  <c:v>Hungary</c:v>
                </c:pt>
                <c:pt idx="6">
                  <c:v>Italy</c:v>
                </c:pt>
                <c:pt idx="7">
                  <c:v>Soviet Union</c:v>
                </c:pt>
                <c:pt idx="8">
                  <c:v>Sweden</c:v>
                </c:pt>
                <c:pt idx="9">
                  <c:v>United States</c:v>
                </c:pt>
              </c:strCache>
            </c:strRef>
          </c:cat>
          <c:val>
            <c:numRef>
              <c:f>Sheet1!$D$3:$D$12</c:f>
              <c:numCache>
                <c:formatCode>_(* #,##0_);_(* \(#,##0\);_(* "-"??_);_(@_)</c:formatCode>
                <c:ptCount val="10"/>
                <c:pt idx="0">
                  <c:v>163</c:v>
                </c:pt>
                <c:pt idx="1">
                  <c:v>165</c:v>
                </c:pt>
                <c:pt idx="2">
                  <c:v>241</c:v>
                </c:pt>
                <c:pt idx="3">
                  <c:v>313</c:v>
                </c:pt>
                <c:pt idx="4">
                  <c:v>295</c:v>
                </c:pt>
                <c:pt idx="5">
                  <c:v>147</c:v>
                </c:pt>
                <c:pt idx="6">
                  <c:v>178</c:v>
                </c:pt>
                <c:pt idx="7">
                  <c:v>357</c:v>
                </c:pt>
                <c:pt idx="8">
                  <c:v>170</c:v>
                </c:pt>
                <c:pt idx="9">
                  <c:v>794</c:v>
                </c:pt>
              </c:numCache>
            </c:numRef>
          </c:val>
          <c:extLst xmlns:c16r2="http://schemas.microsoft.com/office/drawing/2015/06/chart">
            <c:ext xmlns:c16="http://schemas.microsoft.com/office/drawing/2014/chart" uri="{C3380CC4-5D6E-409C-BE32-E72D297353CC}">
              <c16:uniqueId val="{00000001-2FB8-4499-A08E-E08203D87040}"/>
            </c:ext>
          </c:extLst>
        </c:ser>
        <c:ser>
          <c:idx val="2"/>
          <c:order val="2"/>
          <c:tx>
            <c:strRef>
              <c:f>Sheet1!$E$2</c:f>
              <c:strCache>
                <c:ptCount val="1"/>
                <c:pt idx="0">
                  <c:v>Bronze</c:v>
                </c:pt>
              </c:strCache>
            </c:strRef>
          </c:tx>
          <c:spPr>
            <a:solidFill>
              <a:schemeClr val="accent3"/>
            </a:solidFill>
            <a:ln>
              <a:noFill/>
            </a:ln>
            <a:effectLst/>
          </c:spPr>
          <c:invertIfNegative val="0"/>
          <c:cat>
            <c:strRef>
              <c:f>Sheet1!$A$3:$A$12</c:f>
              <c:strCache>
                <c:ptCount val="10"/>
                <c:pt idx="0">
                  <c:v>Australia</c:v>
                </c:pt>
                <c:pt idx="1">
                  <c:v>China</c:v>
                </c:pt>
                <c:pt idx="2">
                  <c:v>France</c:v>
                </c:pt>
                <c:pt idx="3">
                  <c:v>Germany</c:v>
                </c:pt>
                <c:pt idx="4">
                  <c:v>Great Britain</c:v>
                </c:pt>
                <c:pt idx="5">
                  <c:v>Hungary</c:v>
                </c:pt>
                <c:pt idx="6">
                  <c:v>Italy</c:v>
                </c:pt>
                <c:pt idx="7">
                  <c:v>Soviet Union</c:v>
                </c:pt>
                <c:pt idx="8">
                  <c:v>Sweden</c:v>
                </c:pt>
                <c:pt idx="9">
                  <c:v>United States</c:v>
                </c:pt>
              </c:strCache>
            </c:strRef>
          </c:cat>
          <c:val>
            <c:numRef>
              <c:f>Sheet1!$E$3:$E$12</c:f>
              <c:numCache>
                <c:formatCode>_(* #,##0_);_(* \(#,##0\);_(* "-"??_);_(@_)</c:formatCode>
                <c:ptCount val="10"/>
                <c:pt idx="0">
                  <c:v>187</c:v>
                </c:pt>
                <c:pt idx="1">
                  <c:v>151</c:v>
                </c:pt>
                <c:pt idx="2">
                  <c:v>260</c:v>
                </c:pt>
                <c:pt idx="3">
                  <c:v>349</c:v>
                </c:pt>
                <c:pt idx="4">
                  <c:v>289</c:v>
                </c:pt>
                <c:pt idx="5">
                  <c:v>169</c:v>
                </c:pt>
                <c:pt idx="6">
                  <c:v>193</c:v>
                </c:pt>
                <c:pt idx="7">
                  <c:v>325</c:v>
                </c:pt>
                <c:pt idx="8">
                  <c:v>179</c:v>
                </c:pt>
                <c:pt idx="9">
                  <c:v>704</c:v>
                </c:pt>
              </c:numCache>
            </c:numRef>
          </c:val>
          <c:extLst xmlns:c16r2="http://schemas.microsoft.com/office/drawing/2015/06/chart">
            <c:ext xmlns:c16="http://schemas.microsoft.com/office/drawing/2014/chart" uri="{C3380CC4-5D6E-409C-BE32-E72D297353CC}">
              <c16:uniqueId val="{00000002-2FB8-4499-A08E-E08203D87040}"/>
            </c:ext>
          </c:extLst>
        </c:ser>
        <c:dLbls>
          <c:showLegendKey val="0"/>
          <c:showVal val="0"/>
          <c:showCatName val="0"/>
          <c:showSerName val="0"/>
          <c:showPercent val="0"/>
          <c:showBubbleSize val="0"/>
        </c:dLbls>
        <c:gapWidth val="219"/>
        <c:overlap val="-27"/>
        <c:axId val="-861362736"/>
        <c:axId val="-861366544"/>
      </c:barChart>
      <c:catAx>
        <c:axId val="-8613627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61366544"/>
        <c:crosses val="autoZero"/>
        <c:auto val="1"/>
        <c:lblAlgn val="ctr"/>
        <c:lblOffset val="100"/>
        <c:noMultiLvlLbl val="0"/>
      </c:catAx>
      <c:valAx>
        <c:axId val="-861366544"/>
        <c:scaling>
          <c:orientation val="minMax"/>
        </c:scaling>
        <c:delete val="0"/>
        <c:axPos val="l"/>
        <c:majorGridlines>
          <c:spPr>
            <a:ln w="9525" cap="flat" cmpd="sng" algn="ctr">
              <a:solidFill>
                <a:schemeClr val="tx1">
                  <a:lumMod val="15000"/>
                  <a:lumOff val="85000"/>
                </a:schemeClr>
              </a:solidFill>
              <a:round/>
            </a:ln>
            <a:effectLst/>
          </c:spPr>
        </c:majorGridlines>
        <c:numFmt formatCode="_(* #,##0_);_(* \(#,##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613627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Medals Totals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0945625546806648"/>
          <c:y val="0.15782407407407409"/>
          <c:w val="0.85998818897637797"/>
          <c:h val="0.57437554680664915"/>
        </c:manualLayout>
      </c:layout>
      <c:barChart>
        <c:barDir val="col"/>
        <c:grouping val="clustered"/>
        <c:varyColors val="0"/>
        <c:ser>
          <c:idx val="0"/>
          <c:order val="0"/>
          <c:spPr>
            <a:solidFill>
              <a:schemeClr val="accent1"/>
            </a:solidFill>
            <a:ln>
              <a:noFill/>
            </a:ln>
            <a:effectLst/>
          </c:spPr>
          <c:invertIfNegative val="0"/>
          <c:cat>
            <c:strRef>
              <c:f>Sheet1!$A$3:$A$12</c:f>
              <c:strCache>
                <c:ptCount val="10"/>
                <c:pt idx="0">
                  <c:v>Australia</c:v>
                </c:pt>
                <c:pt idx="1">
                  <c:v>China</c:v>
                </c:pt>
                <c:pt idx="2">
                  <c:v>France</c:v>
                </c:pt>
                <c:pt idx="3">
                  <c:v>Germany</c:v>
                </c:pt>
                <c:pt idx="4">
                  <c:v>Great Britain</c:v>
                </c:pt>
                <c:pt idx="5">
                  <c:v>Hungary</c:v>
                </c:pt>
                <c:pt idx="6">
                  <c:v>Italy</c:v>
                </c:pt>
                <c:pt idx="7">
                  <c:v>Soviet Union</c:v>
                </c:pt>
                <c:pt idx="8">
                  <c:v>Sweden</c:v>
                </c:pt>
                <c:pt idx="9">
                  <c:v>United States</c:v>
                </c:pt>
              </c:strCache>
            </c:strRef>
          </c:cat>
          <c:val>
            <c:numRef>
              <c:f>Sheet1!$F$3:$F$12</c:f>
              <c:numCache>
                <c:formatCode>_(* #,##0_);_(* \(#,##0\);_(* "-"??_);_(@_)</c:formatCode>
                <c:ptCount val="10"/>
                <c:pt idx="0">
                  <c:v>497</c:v>
                </c:pt>
                <c:pt idx="1">
                  <c:v>543</c:v>
                </c:pt>
                <c:pt idx="2">
                  <c:v>713</c:v>
                </c:pt>
                <c:pt idx="3">
                  <c:v>937</c:v>
                </c:pt>
                <c:pt idx="4">
                  <c:v>847</c:v>
                </c:pt>
                <c:pt idx="5">
                  <c:v>491</c:v>
                </c:pt>
                <c:pt idx="6">
                  <c:v>577</c:v>
                </c:pt>
                <c:pt idx="7">
                  <c:v>1122</c:v>
                </c:pt>
                <c:pt idx="8">
                  <c:v>494</c:v>
                </c:pt>
                <c:pt idx="9">
                  <c:v>2520</c:v>
                </c:pt>
              </c:numCache>
            </c:numRef>
          </c:val>
          <c:extLst xmlns:c16r2="http://schemas.microsoft.com/office/drawing/2015/06/chart">
            <c:ext xmlns:c16="http://schemas.microsoft.com/office/drawing/2014/chart" uri="{C3380CC4-5D6E-409C-BE32-E72D297353CC}">
              <c16:uniqueId val="{00000000-7740-491C-B1C8-3C2D7AF6CB7B}"/>
            </c:ext>
          </c:extLst>
        </c:ser>
        <c:dLbls>
          <c:showLegendKey val="0"/>
          <c:showVal val="0"/>
          <c:showCatName val="0"/>
          <c:showSerName val="0"/>
          <c:showPercent val="0"/>
          <c:showBubbleSize val="0"/>
        </c:dLbls>
        <c:gapWidth val="219"/>
        <c:overlap val="-27"/>
        <c:axId val="-861359472"/>
        <c:axId val="-861364912"/>
      </c:barChart>
      <c:catAx>
        <c:axId val="-8613594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61364912"/>
        <c:crosses val="autoZero"/>
        <c:auto val="1"/>
        <c:lblAlgn val="ctr"/>
        <c:lblOffset val="100"/>
        <c:noMultiLvlLbl val="0"/>
      </c:catAx>
      <c:valAx>
        <c:axId val="-861364912"/>
        <c:scaling>
          <c:orientation val="minMax"/>
        </c:scaling>
        <c:delete val="0"/>
        <c:axPos val="l"/>
        <c:majorGridlines>
          <c:spPr>
            <a:ln w="9525" cap="flat" cmpd="sng" algn="ctr">
              <a:solidFill>
                <a:schemeClr val="tx1">
                  <a:lumMod val="15000"/>
                  <a:lumOff val="85000"/>
                </a:schemeClr>
              </a:solidFill>
              <a:round/>
            </a:ln>
            <a:effectLst/>
          </c:spPr>
        </c:majorGridlines>
        <c:numFmt formatCode="_(* #,##0_);_(* \(#,##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61359472"/>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657</Words>
  <Characters>3745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Rop</dc:creator>
  <cp:keywords/>
  <dc:description/>
  <cp:lastModifiedBy>Windows User</cp:lastModifiedBy>
  <cp:revision>2</cp:revision>
  <dcterms:created xsi:type="dcterms:W3CDTF">2020-10-21T07:15:00Z</dcterms:created>
  <dcterms:modified xsi:type="dcterms:W3CDTF">2020-10-21T07:15:00Z</dcterms:modified>
</cp:coreProperties>
</file>